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65F" w:rsidRPr="003D5D46" w:rsidRDefault="00131441" w:rsidP="003D165F">
      <w:pPr>
        <w:contextualSpacing/>
        <w:rPr>
          <w:rFonts w:ascii="gobCL" w:eastAsia="Kozuka Gothic Pr6N R" w:hAnsi="gobCL"/>
          <w:b/>
          <w:color w:val="1F497D"/>
          <w:sz w:val="72"/>
        </w:rPr>
      </w:pPr>
      <w:r w:rsidRPr="003D5D46">
        <w:rPr>
          <w:rFonts w:ascii="gobCL" w:eastAsia="Kozuka Gothic Pr6N R" w:hAnsi="gobCL"/>
          <w:b/>
          <w:color w:val="1F497D"/>
          <w:sz w:val="72"/>
        </w:rPr>
        <w:t>INFORME DE GESTION ADP</w:t>
      </w:r>
    </w:p>
    <w:p w:rsidR="003D165F" w:rsidRPr="003D5D46" w:rsidRDefault="00131441" w:rsidP="003D165F">
      <w:pPr>
        <w:rPr>
          <w:rFonts w:ascii="gobCL" w:eastAsia="Kozuka Gothic Pr6N R" w:hAnsi="gobCL"/>
          <w:b/>
          <w:color w:val="1F497D"/>
          <w:sz w:val="32"/>
        </w:rPr>
      </w:pPr>
      <w:r w:rsidRPr="003D5D46">
        <w:rPr>
          <w:rFonts w:ascii="gobCL" w:eastAsia="Kozuka Gothic Pr6N R" w:hAnsi="gobCL"/>
          <w:b/>
          <w:color w:val="1F497D"/>
          <w:sz w:val="32"/>
        </w:rPr>
        <w:t>Octubre 2015</w:t>
      </w:r>
    </w:p>
    <w:p w:rsidR="003D165F" w:rsidRPr="003D5D46" w:rsidRDefault="003D165F" w:rsidP="003D165F">
      <w:pPr>
        <w:ind w:left="-709"/>
        <w:rPr>
          <w:rFonts w:ascii="gobCL Heavy" w:hAnsi="gobCL Heavy"/>
          <w:color w:val="1F497D"/>
          <w:sz w:val="40"/>
        </w:rPr>
      </w:pPr>
    </w:p>
    <w:p w:rsidR="003D165F" w:rsidRPr="003D5D46" w:rsidRDefault="003D165F" w:rsidP="003D165F">
      <w:pPr>
        <w:ind w:left="-709"/>
        <w:rPr>
          <w:rFonts w:ascii="gobCL Heavy" w:hAnsi="gobCL Heavy"/>
          <w:color w:val="1F497D"/>
          <w:sz w:val="40"/>
        </w:rPr>
      </w:pPr>
    </w:p>
    <w:p w:rsidR="003D165F" w:rsidRPr="003D5D46" w:rsidRDefault="00131441" w:rsidP="003D165F">
      <w:pPr>
        <w:tabs>
          <w:tab w:val="left" w:pos="5760"/>
        </w:tabs>
        <w:ind w:left="-709"/>
        <w:rPr>
          <w:rFonts w:ascii="gobCL Heavy" w:hAnsi="gobCL Heavy"/>
          <w:color w:val="1F497D"/>
          <w:sz w:val="40"/>
        </w:rPr>
      </w:pPr>
      <w:r>
        <w:rPr>
          <w:rFonts w:ascii="gobCL Heavy" w:hAnsi="gobCL Heavy"/>
          <w:color w:val="1F497D"/>
          <w:sz w:val="40"/>
        </w:rPr>
        <w:tab/>
      </w:r>
    </w:p>
    <w:p w:rsidR="003D165F" w:rsidRPr="003D5D46" w:rsidRDefault="003D165F" w:rsidP="003D165F">
      <w:pPr>
        <w:ind w:left="-709"/>
        <w:rPr>
          <w:rFonts w:ascii="gobCL Heavy" w:hAnsi="gobCL Heavy"/>
          <w:color w:val="1F497D"/>
          <w:sz w:val="40"/>
        </w:rPr>
      </w:pPr>
    </w:p>
    <w:p w:rsidR="003D165F" w:rsidRPr="003D5D46" w:rsidRDefault="003D165F" w:rsidP="003D165F">
      <w:pPr>
        <w:ind w:left="-709"/>
        <w:rPr>
          <w:rFonts w:ascii="gobCL Heavy" w:hAnsi="gobCL Heavy"/>
          <w:color w:val="1F497D"/>
          <w:sz w:val="40"/>
        </w:rPr>
      </w:pPr>
    </w:p>
    <w:p w:rsidR="003D165F" w:rsidRPr="003D5D46" w:rsidRDefault="003D165F" w:rsidP="003D165F">
      <w:pPr>
        <w:ind w:left="-709"/>
        <w:rPr>
          <w:rFonts w:ascii="gobCL Heavy" w:hAnsi="gobCL Heavy"/>
          <w:color w:val="1F497D"/>
          <w:sz w:val="40"/>
        </w:rPr>
      </w:pPr>
    </w:p>
    <w:p w:rsidR="003D165F" w:rsidRDefault="00131441" w:rsidP="003D165F">
      <w:pPr>
        <w:tabs>
          <w:tab w:val="left" w:pos="3731"/>
        </w:tabs>
        <w:ind w:left="-709"/>
        <w:rPr>
          <w:rFonts w:ascii="gobCL Heavy" w:hAnsi="gobCL Heavy"/>
          <w:color w:val="1F497D"/>
          <w:sz w:val="40"/>
        </w:rPr>
      </w:pPr>
      <w:r>
        <w:rPr>
          <w:rFonts w:ascii="gobCL Heavy" w:hAnsi="gobCL Heavy"/>
          <w:color w:val="1F497D"/>
          <w:sz w:val="40"/>
        </w:rPr>
        <w:tab/>
      </w:r>
    </w:p>
    <w:p w:rsidR="003D165F" w:rsidRDefault="003D165F" w:rsidP="003D165F">
      <w:pPr>
        <w:ind w:left="-709"/>
        <w:rPr>
          <w:rFonts w:ascii="gobCL Heavy" w:hAnsi="gobCL Heavy"/>
          <w:color w:val="1F497D"/>
          <w:sz w:val="40"/>
        </w:rPr>
      </w:pPr>
    </w:p>
    <w:p w:rsidR="003D165F" w:rsidRDefault="003D165F" w:rsidP="003D165F">
      <w:pPr>
        <w:ind w:left="-709"/>
        <w:rPr>
          <w:rFonts w:ascii="gobCL Heavy" w:hAnsi="gobCL Heavy"/>
          <w:color w:val="1F497D"/>
          <w:sz w:val="40"/>
        </w:rPr>
      </w:pPr>
    </w:p>
    <w:p w:rsidR="003D165F" w:rsidRDefault="003D165F" w:rsidP="003D165F">
      <w:pPr>
        <w:ind w:left="-709"/>
        <w:rPr>
          <w:rFonts w:ascii="gobCL Heavy" w:hAnsi="gobCL Heavy"/>
          <w:color w:val="1F497D"/>
          <w:sz w:val="40"/>
        </w:rPr>
      </w:pPr>
    </w:p>
    <w:p w:rsidR="003D165F" w:rsidRDefault="003D165F" w:rsidP="003D165F">
      <w:pPr>
        <w:ind w:left="-709"/>
        <w:rPr>
          <w:rFonts w:ascii="gobCL Heavy" w:hAnsi="gobCL Heavy"/>
          <w:color w:val="1F497D"/>
          <w:sz w:val="40"/>
        </w:rPr>
      </w:pPr>
    </w:p>
    <w:p w:rsidR="003D165F" w:rsidRDefault="003D165F" w:rsidP="003D165F">
      <w:pPr>
        <w:ind w:left="-709"/>
        <w:rPr>
          <w:rFonts w:ascii="gobCL Heavy" w:hAnsi="gobCL Heavy"/>
          <w:color w:val="1F497D"/>
          <w:sz w:val="40"/>
        </w:rPr>
      </w:pPr>
    </w:p>
    <w:p w:rsidR="003D165F" w:rsidRPr="003D5D46" w:rsidRDefault="003D165F" w:rsidP="003D165F">
      <w:pPr>
        <w:ind w:left="-709"/>
        <w:rPr>
          <w:rFonts w:ascii="gobCL Heavy" w:hAnsi="gobCL Heavy"/>
          <w:color w:val="1F497D"/>
          <w:sz w:val="40"/>
        </w:rPr>
      </w:pPr>
    </w:p>
    <w:p w:rsidR="003D165F" w:rsidRPr="003D5D46" w:rsidRDefault="003D165F" w:rsidP="003D165F">
      <w:pPr>
        <w:ind w:left="-709"/>
        <w:rPr>
          <w:rFonts w:ascii="gobCL Heavy" w:hAnsi="gobCL Heavy"/>
          <w:color w:val="1F497D"/>
          <w:sz w:val="40"/>
        </w:rPr>
      </w:pPr>
    </w:p>
    <w:p w:rsidR="003D165F" w:rsidRPr="003D5D46" w:rsidRDefault="003D165F" w:rsidP="003D165F">
      <w:pPr>
        <w:ind w:left="-709"/>
        <w:rPr>
          <w:rFonts w:ascii="gobCL Heavy" w:hAnsi="gobCL Heavy"/>
          <w:color w:val="1F497D"/>
          <w:sz w:val="40"/>
        </w:rPr>
      </w:pPr>
    </w:p>
    <w:p w:rsidR="003D165F" w:rsidRDefault="00131441" w:rsidP="003D165F">
      <w:r>
        <w:rPr>
          <w:noProof/>
        </w:rPr>
        <w:drawing>
          <wp:inline distT="0" distB="0" distL="0" distR="0" wp14:anchorId="2B0636F6" wp14:editId="2877416D">
            <wp:extent cx="7208520" cy="2968625"/>
            <wp:effectExtent l="0" t="0" r="0" b="3175"/>
            <wp:docPr id="1" name="Imagen 4" descr="PORTA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PORTADA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8520" cy="296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A0C" w:rsidRDefault="00131441">
      <w:pPr>
        <w:rPr>
          <w:rFonts w:ascii="Arial" w:hAnsi="Arial" w:cs="Arial"/>
          <w:b/>
        </w:rPr>
      </w:pPr>
      <w:r w:rsidRPr="002D32B5">
        <w:rPr>
          <w:rFonts w:ascii="Arial" w:hAnsi="Arial" w:cs="Arial"/>
          <w:b/>
        </w:rPr>
        <w:br w:type="page"/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es-ES" w:eastAsia="es-CL"/>
        </w:rPr>
        <w:id w:val="1775820647"/>
        <w:docPartObj>
          <w:docPartGallery w:val="Table of Contents"/>
          <w:docPartUnique/>
        </w:docPartObj>
      </w:sdtPr>
      <w:sdtEndPr>
        <w:rPr>
          <w:noProof/>
          <w:lang w:val="es-CL"/>
        </w:rPr>
      </w:sdtEndPr>
      <w:sdtContent>
        <w:p w:rsidR="000A2A0C" w:rsidRDefault="000A2A0C">
          <w:pPr>
            <w:pStyle w:val="TtulodeTDC"/>
          </w:pPr>
          <w:r>
            <w:rPr>
              <w:lang w:val="es-ES"/>
            </w:rPr>
            <w:t>Tabla de contenido</w:t>
          </w:r>
        </w:p>
        <w:p w:rsidR="00BF7530" w:rsidRDefault="000A2A0C">
          <w:pPr>
            <w:pStyle w:val="TDC1"/>
            <w:tabs>
              <w:tab w:val="left" w:pos="480"/>
              <w:tab w:val="right" w:leader="dot" w:pos="10790"/>
            </w:tabs>
            <w:rPr>
              <w:rFonts w:eastAsiaTheme="minorEastAsia" w:cstheme="minorBidi"/>
              <w:b w:val="0"/>
              <w:caps w:val="0"/>
              <w:noProof/>
              <w:sz w:val="24"/>
              <w:szCs w:val="24"/>
              <w:lang w:val="es-ES_tradnl" w:eastAsia="es-ES_tradnl"/>
            </w:rPr>
          </w:pPr>
          <w:r>
            <w:rPr>
              <w:b w:val="0"/>
            </w:rPr>
            <w:fldChar w:fldCharType="begin"/>
          </w:r>
          <w:r>
            <w:instrText>TOC \o "1-3" \h \z \u</w:instrText>
          </w:r>
          <w:r>
            <w:rPr>
              <w:b w:val="0"/>
            </w:rPr>
            <w:fldChar w:fldCharType="separate"/>
          </w:r>
          <w:hyperlink w:anchor="_Toc434514429" w:history="1">
            <w:r w:rsidR="00BF7530" w:rsidRPr="00AF6BA9">
              <w:rPr>
                <w:rStyle w:val="Hipervnculo"/>
                <w:noProof/>
              </w:rPr>
              <w:t>1.</w:t>
            </w:r>
            <w:r w:rsidR="00BF7530">
              <w:rPr>
                <w:rFonts w:eastAsiaTheme="minorEastAsia" w:cstheme="minorBidi"/>
                <w:b w:val="0"/>
                <w:caps w:val="0"/>
                <w:noProof/>
                <w:sz w:val="24"/>
                <w:szCs w:val="24"/>
                <w:lang w:val="es-ES_tradnl" w:eastAsia="es-ES_tradnl"/>
              </w:rPr>
              <w:tab/>
            </w:r>
            <w:r w:rsidR="00BF7530" w:rsidRPr="00AF6BA9">
              <w:rPr>
                <w:rStyle w:val="Hipervnculo"/>
                <w:noProof/>
              </w:rPr>
              <w:t>Estado General de Cargos en Sistema ADP</w:t>
            </w:r>
            <w:r w:rsidR="00BF7530">
              <w:rPr>
                <w:noProof/>
                <w:webHidden/>
              </w:rPr>
              <w:tab/>
            </w:r>
            <w:r w:rsidR="00BF7530">
              <w:rPr>
                <w:noProof/>
                <w:webHidden/>
              </w:rPr>
              <w:fldChar w:fldCharType="begin"/>
            </w:r>
            <w:r w:rsidR="00BF7530">
              <w:rPr>
                <w:noProof/>
                <w:webHidden/>
              </w:rPr>
              <w:instrText xml:space="preserve"> PAGEREF _Toc434514429 \h </w:instrText>
            </w:r>
            <w:r w:rsidR="00BF7530">
              <w:rPr>
                <w:noProof/>
                <w:webHidden/>
              </w:rPr>
            </w:r>
            <w:r w:rsidR="00BF7530">
              <w:rPr>
                <w:noProof/>
                <w:webHidden/>
              </w:rPr>
              <w:fldChar w:fldCharType="separate"/>
            </w:r>
            <w:r w:rsidR="00BF7530">
              <w:rPr>
                <w:noProof/>
                <w:webHidden/>
              </w:rPr>
              <w:t>3</w:t>
            </w:r>
            <w:r w:rsidR="00BF7530">
              <w:rPr>
                <w:noProof/>
                <w:webHidden/>
              </w:rPr>
              <w:fldChar w:fldCharType="end"/>
            </w:r>
          </w:hyperlink>
        </w:p>
        <w:p w:rsidR="00BF7530" w:rsidRDefault="00153FE7">
          <w:pPr>
            <w:pStyle w:val="TDC1"/>
            <w:tabs>
              <w:tab w:val="left" w:pos="480"/>
              <w:tab w:val="right" w:leader="dot" w:pos="10790"/>
            </w:tabs>
            <w:rPr>
              <w:rFonts w:eastAsiaTheme="minorEastAsia" w:cstheme="minorBidi"/>
              <w:b w:val="0"/>
              <w:caps w:val="0"/>
              <w:noProof/>
              <w:sz w:val="24"/>
              <w:szCs w:val="24"/>
              <w:lang w:val="es-ES_tradnl" w:eastAsia="es-ES_tradnl"/>
            </w:rPr>
          </w:pPr>
          <w:hyperlink w:anchor="_Toc434514430" w:history="1">
            <w:r w:rsidR="00BF7530" w:rsidRPr="00AF6BA9">
              <w:rPr>
                <w:rStyle w:val="Hipervnculo"/>
                <w:rFonts w:cs="Arial"/>
                <w:noProof/>
              </w:rPr>
              <w:t>2.</w:t>
            </w:r>
            <w:r w:rsidR="00BF7530">
              <w:rPr>
                <w:rFonts w:eastAsiaTheme="minorEastAsia" w:cstheme="minorBidi"/>
                <w:b w:val="0"/>
                <w:caps w:val="0"/>
                <w:noProof/>
                <w:sz w:val="24"/>
                <w:szCs w:val="24"/>
                <w:lang w:val="es-ES_tradnl" w:eastAsia="es-ES_tradnl"/>
              </w:rPr>
              <w:tab/>
            </w:r>
            <w:r w:rsidR="00BF7530" w:rsidRPr="00AF6BA9">
              <w:rPr>
                <w:rStyle w:val="Hipervnculo"/>
                <w:noProof/>
              </w:rPr>
              <w:t>Programación de Concursos ADP</w:t>
            </w:r>
            <w:r w:rsidR="00BF7530">
              <w:rPr>
                <w:noProof/>
                <w:webHidden/>
              </w:rPr>
              <w:tab/>
            </w:r>
            <w:r w:rsidR="00BF7530">
              <w:rPr>
                <w:noProof/>
                <w:webHidden/>
              </w:rPr>
              <w:fldChar w:fldCharType="begin"/>
            </w:r>
            <w:r w:rsidR="00BF7530">
              <w:rPr>
                <w:noProof/>
                <w:webHidden/>
              </w:rPr>
              <w:instrText xml:space="preserve"> PAGEREF _Toc434514430 \h </w:instrText>
            </w:r>
            <w:r w:rsidR="00BF7530">
              <w:rPr>
                <w:noProof/>
                <w:webHidden/>
              </w:rPr>
            </w:r>
            <w:r w:rsidR="00BF7530">
              <w:rPr>
                <w:noProof/>
                <w:webHidden/>
              </w:rPr>
              <w:fldChar w:fldCharType="separate"/>
            </w:r>
            <w:r w:rsidR="00BF7530">
              <w:rPr>
                <w:noProof/>
                <w:webHidden/>
              </w:rPr>
              <w:t>4</w:t>
            </w:r>
            <w:r w:rsidR="00BF7530">
              <w:rPr>
                <w:noProof/>
                <w:webHidden/>
              </w:rPr>
              <w:fldChar w:fldCharType="end"/>
            </w:r>
          </w:hyperlink>
        </w:p>
        <w:p w:rsidR="00BF7530" w:rsidRDefault="00153FE7">
          <w:pPr>
            <w:pStyle w:val="TDC1"/>
            <w:tabs>
              <w:tab w:val="left" w:pos="480"/>
              <w:tab w:val="right" w:leader="dot" w:pos="10790"/>
            </w:tabs>
            <w:rPr>
              <w:rFonts w:eastAsiaTheme="minorEastAsia" w:cstheme="minorBidi"/>
              <w:b w:val="0"/>
              <w:caps w:val="0"/>
              <w:noProof/>
              <w:sz w:val="24"/>
              <w:szCs w:val="24"/>
              <w:lang w:val="es-ES_tradnl" w:eastAsia="es-ES_tradnl"/>
            </w:rPr>
          </w:pPr>
          <w:hyperlink w:anchor="_Toc434514431" w:history="1">
            <w:r w:rsidR="00BF7530" w:rsidRPr="00AF6BA9">
              <w:rPr>
                <w:rStyle w:val="Hipervnculo"/>
                <w:noProof/>
              </w:rPr>
              <w:t>3.</w:t>
            </w:r>
            <w:r w:rsidR="00BF7530">
              <w:rPr>
                <w:rFonts w:eastAsiaTheme="minorEastAsia" w:cstheme="minorBidi"/>
                <w:b w:val="0"/>
                <w:caps w:val="0"/>
                <w:noProof/>
                <w:sz w:val="24"/>
                <w:szCs w:val="24"/>
                <w:lang w:val="es-ES_tradnl" w:eastAsia="es-ES_tradnl"/>
              </w:rPr>
              <w:tab/>
            </w:r>
            <w:r w:rsidR="00BF7530" w:rsidRPr="00AF6BA9">
              <w:rPr>
                <w:rStyle w:val="Hipervnculo"/>
                <w:noProof/>
              </w:rPr>
              <w:t>Concursos Activos por Etapas del Proceso de Selección ADP</w:t>
            </w:r>
            <w:r w:rsidR="00BF7530">
              <w:rPr>
                <w:noProof/>
                <w:webHidden/>
              </w:rPr>
              <w:tab/>
            </w:r>
            <w:r w:rsidR="00BF7530">
              <w:rPr>
                <w:noProof/>
                <w:webHidden/>
              </w:rPr>
              <w:fldChar w:fldCharType="begin"/>
            </w:r>
            <w:r w:rsidR="00BF7530">
              <w:rPr>
                <w:noProof/>
                <w:webHidden/>
              </w:rPr>
              <w:instrText xml:space="preserve"> PAGEREF _Toc434514431 \h </w:instrText>
            </w:r>
            <w:r w:rsidR="00BF7530">
              <w:rPr>
                <w:noProof/>
                <w:webHidden/>
              </w:rPr>
            </w:r>
            <w:r w:rsidR="00BF7530">
              <w:rPr>
                <w:noProof/>
                <w:webHidden/>
              </w:rPr>
              <w:fldChar w:fldCharType="separate"/>
            </w:r>
            <w:r w:rsidR="00BF7530">
              <w:rPr>
                <w:noProof/>
                <w:webHidden/>
              </w:rPr>
              <w:t>5</w:t>
            </w:r>
            <w:r w:rsidR="00BF7530">
              <w:rPr>
                <w:noProof/>
                <w:webHidden/>
              </w:rPr>
              <w:fldChar w:fldCharType="end"/>
            </w:r>
          </w:hyperlink>
        </w:p>
        <w:p w:rsidR="00BF7530" w:rsidRDefault="00153FE7">
          <w:pPr>
            <w:pStyle w:val="TDC1"/>
            <w:tabs>
              <w:tab w:val="left" w:pos="480"/>
              <w:tab w:val="right" w:leader="dot" w:pos="10790"/>
            </w:tabs>
            <w:rPr>
              <w:rFonts w:eastAsiaTheme="minorEastAsia" w:cstheme="minorBidi"/>
              <w:b w:val="0"/>
              <w:caps w:val="0"/>
              <w:noProof/>
              <w:sz w:val="24"/>
              <w:szCs w:val="24"/>
              <w:lang w:val="es-ES_tradnl" w:eastAsia="es-ES_tradnl"/>
            </w:rPr>
          </w:pPr>
          <w:hyperlink w:anchor="_Toc434514432" w:history="1">
            <w:r w:rsidR="00BF7530" w:rsidRPr="00AF6BA9">
              <w:rPr>
                <w:rStyle w:val="Hipervnculo"/>
                <w:rFonts w:cs="Arial"/>
                <w:noProof/>
              </w:rPr>
              <w:t>4.</w:t>
            </w:r>
            <w:r w:rsidR="00BF7530">
              <w:rPr>
                <w:rFonts w:eastAsiaTheme="minorEastAsia" w:cstheme="minorBidi"/>
                <w:b w:val="0"/>
                <w:caps w:val="0"/>
                <w:noProof/>
                <w:sz w:val="24"/>
                <w:szCs w:val="24"/>
                <w:lang w:val="es-ES_tradnl" w:eastAsia="es-ES_tradnl"/>
              </w:rPr>
              <w:tab/>
            </w:r>
            <w:r w:rsidR="00BF7530" w:rsidRPr="00AF6BA9">
              <w:rPr>
                <w:rStyle w:val="Hipervnculo"/>
                <w:noProof/>
              </w:rPr>
              <w:t>Publicaciones y Postulaciones</w:t>
            </w:r>
            <w:r w:rsidR="00BF7530">
              <w:rPr>
                <w:noProof/>
                <w:webHidden/>
              </w:rPr>
              <w:tab/>
            </w:r>
            <w:r w:rsidR="00BF7530">
              <w:rPr>
                <w:noProof/>
                <w:webHidden/>
              </w:rPr>
              <w:fldChar w:fldCharType="begin"/>
            </w:r>
            <w:r w:rsidR="00BF7530">
              <w:rPr>
                <w:noProof/>
                <w:webHidden/>
              </w:rPr>
              <w:instrText xml:space="preserve"> PAGEREF _Toc434514432 \h </w:instrText>
            </w:r>
            <w:r w:rsidR="00BF7530">
              <w:rPr>
                <w:noProof/>
                <w:webHidden/>
              </w:rPr>
            </w:r>
            <w:r w:rsidR="00BF7530">
              <w:rPr>
                <w:noProof/>
                <w:webHidden/>
              </w:rPr>
              <w:fldChar w:fldCharType="separate"/>
            </w:r>
            <w:r w:rsidR="00BF7530">
              <w:rPr>
                <w:noProof/>
                <w:webHidden/>
              </w:rPr>
              <w:t>7</w:t>
            </w:r>
            <w:r w:rsidR="00BF7530">
              <w:rPr>
                <w:noProof/>
                <w:webHidden/>
              </w:rPr>
              <w:fldChar w:fldCharType="end"/>
            </w:r>
          </w:hyperlink>
        </w:p>
        <w:p w:rsidR="00BF7530" w:rsidRDefault="00153FE7">
          <w:pPr>
            <w:pStyle w:val="TDC1"/>
            <w:tabs>
              <w:tab w:val="left" w:pos="480"/>
              <w:tab w:val="right" w:leader="dot" w:pos="10790"/>
            </w:tabs>
            <w:rPr>
              <w:rFonts w:eastAsiaTheme="minorEastAsia" w:cstheme="minorBidi"/>
              <w:b w:val="0"/>
              <w:caps w:val="0"/>
              <w:noProof/>
              <w:sz w:val="24"/>
              <w:szCs w:val="24"/>
              <w:lang w:val="es-ES_tradnl" w:eastAsia="es-ES_tradnl"/>
            </w:rPr>
          </w:pPr>
          <w:hyperlink w:anchor="_Toc434514433" w:history="1">
            <w:r w:rsidR="00BF7530" w:rsidRPr="00AF6BA9">
              <w:rPr>
                <w:rStyle w:val="Hipervnculo"/>
                <w:rFonts w:cs="Arial"/>
                <w:noProof/>
              </w:rPr>
              <w:t>5.</w:t>
            </w:r>
            <w:r w:rsidR="00BF7530">
              <w:rPr>
                <w:rFonts w:eastAsiaTheme="minorEastAsia" w:cstheme="minorBidi"/>
                <w:b w:val="0"/>
                <w:caps w:val="0"/>
                <w:noProof/>
                <w:sz w:val="24"/>
                <w:szCs w:val="24"/>
                <w:lang w:val="es-ES_tradnl" w:eastAsia="es-ES_tradnl"/>
              </w:rPr>
              <w:tab/>
            </w:r>
            <w:r w:rsidR="00BF7530" w:rsidRPr="00AF6BA9">
              <w:rPr>
                <w:rStyle w:val="Hipervnculo"/>
                <w:noProof/>
              </w:rPr>
              <w:t>Ampliación en Concursos</w:t>
            </w:r>
            <w:r w:rsidR="00BF7530">
              <w:rPr>
                <w:noProof/>
                <w:webHidden/>
              </w:rPr>
              <w:tab/>
            </w:r>
            <w:r w:rsidR="00BF7530">
              <w:rPr>
                <w:noProof/>
                <w:webHidden/>
              </w:rPr>
              <w:fldChar w:fldCharType="begin"/>
            </w:r>
            <w:r w:rsidR="00BF7530">
              <w:rPr>
                <w:noProof/>
                <w:webHidden/>
              </w:rPr>
              <w:instrText xml:space="preserve"> PAGEREF _Toc434514433 \h </w:instrText>
            </w:r>
            <w:r w:rsidR="00BF7530">
              <w:rPr>
                <w:noProof/>
                <w:webHidden/>
              </w:rPr>
            </w:r>
            <w:r w:rsidR="00BF7530">
              <w:rPr>
                <w:noProof/>
                <w:webHidden/>
              </w:rPr>
              <w:fldChar w:fldCharType="separate"/>
            </w:r>
            <w:r w:rsidR="00BF7530">
              <w:rPr>
                <w:noProof/>
                <w:webHidden/>
              </w:rPr>
              <w:t>12</w:t>
            </w:r>
            <w:r w:rsidR="00BF7530">
              <w:rPr>
                <w:noProof/>
                <w:webHidden/>
              </w:rPr>
              <w:fldChar w:fldCharType="end"/>
            </w:r>
          </w:hyperlink>
        </w:p>
        <w:p w:rsidR="00BF7530" w:rsidRDefault="00153FE7">
          <w:pPr>
            <w:pStyle w:val="TDC1"/>
            <w:tabs>
              <w:tab w:val="left" w:pos="480"/>
              <w:tab w:val="right" w:leader="dot" w:pos="10790"/>
            </w:tabs>
            <w:rPr>
              <w:rFonts w:eastAsiaTheme="minorEastAsia" w:cstheme="minorBidi"/>
              <w:b w:val="0"/>
              <w:caps w:val="0"/>
              <w:noProof/>
              <w:sz w:val="24"/>
              <w:szCs w:val="24"/>
              <w:lang w:val="es-ES_tradnl" w:eastAsia="es-ES_tradnl"/>
            </w:rPr>
          </w:pPr>
          <w:hyperlink w:anchor="_Toc434514434" w:history="1">
            <w:r w:rsidR="00BF7530" w:rsidRPr="00AF6BA9">
              <w:rPr>
                <w:rStyle w:val="Hipervnculo"/>
                <w:rFonts w:cs="Arial"/>
                <w:noProof/>
              </w:rPr>
              <w:t>6.</w:t>
            </w:r>
            <w:r w:rsidR="00BF7530">
              <w:rPr>
                <w:rFonts w:eastAsiaTheme="minorEastAsia" w:cstheme="minorBidi"/>
                <w:b w:val="0"/>
                <w:caps w:val="0"/>
                <w:noProof/>
                <w:sz w:val="24"/>
                <w:szCs w:val="24"/>
                <w:lang w:val="es-ES_tradnl" w:eastAsia="es-ES_tradnl"/>
              </w:rPr>
              <w:tab/>
            </w:r>
            <w:r w:rsidR="00BF7530" w:rsidRPr="00AF6BA9">
              <w:rPr>
                <w:rStyle w:val="Hipervnculo"/>
                <w:noProof/>
              </w:rPr>
              <w:t>Filtro de Postulantes SPEL y Búsqueda en el Proceso ADP</w:t>
            </w:r>
            <w:r w:rsidR="00BF7530">
              <w:rPr>
                <w:noProof/>
                <w:webHidden/>
              </w:rPr>
              <w:tab/>
            </w:r>
            <w:r w:rsidR="00BF7530">
              <w:rPr>
                <w:noProof/>
                <w:webHidden/>
              </w:rPr>
              <w:fldChar w:fldCharType="begin"/>
            </w:r>
            <w:r w:rsidR="00BF7530">
              <w:rPr>
                <w:noProof/>
                <w:webHidden/>
              </w:rPr>
              <w:instrText xml:space="preserve"> PAGEREF _Toc434514434 \h </w:instrText>
            </w:r>
            <w:r w:rsidR="00BF7530">
              <w:rPr>
                <w:noProof/>
                <w:webHidden/>
              </w:rPr>
            </w:r>
            <w:r w:rsidR="00BF7530">
              <w:rPr>
                <w:noProof/>
                <w:webHidden/>
              </w:rPr>
              <w:fldChar w:fldCharType="separate"/>
            </w:r>
            <w:r w:rsidR="00BF7530">
              <w:rPr>
                <w:noProof/>
                <w:webHidden/>
              </w:rPr>
              <w:t>15</w:t>
            </w:r>
            <w:r w:rsidR="00BF7530">
              <w:rPr>
                <w:noProof/>
                <w:webHidden/>
              </w:rPr>
              <w:fldChar w:fldCharType="end"/>
            </w:r>
          </w:hyperlink>
        </w:p>
        <w:p w:rsidR="00BF7530" w:rsidRDefault="00153FE7">
          <w:pPr>
            <w:pStyle w:val="TDC1"/>
            <w:tabs>
              <w:tab w:val="left" w:pos="480"/>
              <w:tab w:val="right" w:leader="dot" w:pos="10790"/>
            </w:tabs>
            <w:rPr>
              <w:rFonts w:eastAsiaTheme="minorEastAsia" w:cstheme="minorBidi"/>
              <w:b w:val="0"/>
              <w:caps w:val="0"/>
              <w:noProof/>
              <w:sz w:val="24"/>
              <w:szCs w:val="24"/>
              <w:lang w:val="es-ES_tradnl" w:eastAsia="es-ES_tradnl"/>
            </w:rPr>
          </w:pPr>
          <w:hyperlink w:anchor="_Toc434514435" w:history="1">
            <w:r w:rsidR="00BF7530" w:rsidRPr="00AF6BA9">
              <w:rPr>
                <w:rStyle w:val="Hipervnculo"/>
                <w:rFonts w:cs="Arial"/>
                <w:noProof/>
              </w:rPr>
              <w:t>7.</w:t>
            </w:r>
            <w:r w:rsidR="00BF7530">
              <w:rPr>
                <w:rFonts w:eastAsiaTheme="minorEastAsia" w:cstheme="minorBidi"/>
                <w:b w:val="0"/>
                <w:caps w:val="0"/>
                <w:noProof/>
                <w:sz w:val="24"/>
                <w:szCs w:val="24"/>
                <w:lang w:val="es-ES_tradnl" w:eastAsia="es-ES_tradnl"/>
              </w:rPr>
              <w:tab/>
            </w:r>
            <w:r w:rsidR="00BF7530" w:rsidRPr="00AF6BA9">
              <w:rPr>
                <w:rStyle w:val="Hipervnculo"/>
                <w:noProof/>
              </w:rPr>
              <w:t>Duración Promedio de Concursos</w:t>
            </w:r>
            <w:r w:rsidR="00BF7530">
              <w:rPr>
                <w:noProof/>
                <w:webHidden/>
              </w:rPr>
              <w:tab/>
            </w:r>
            <w:r w:rsidR="00BF7530">
              <w:rPr>
                <w:noProof/>
                <w:webHidden/>
              </w:rPr>
              <w:fldChar w:fldCharType="begin"/>
            </w:r>
            <w:r w:rsidR="00BF7530">
              <w:rPr>
                <w:noProof/>
                <w:webHidden/>
              </w:rPr>
              <w:instrText xml:space="preserve"> PAGEREF _Toc434514435 \h </w:instrText>
            </w:r>
            <w:r w:rsidR="00BF7530">
              <w:rPr>
                <w:noProof/>
                <w:webHidden/>
              </w:rPr>
            </w:r>
            <w:r w:rsidR="00BF7530">
              <w:rPr>
                <w:noProof/>
                <w:webHidden/>
              </w:rPr>
              <w:fldChar w:fldCharType="separate"/>
            </w:r>
            <w:r w:rsidR="00BF7530">
              <w:rPr>
                <w:noProof/>
                <w:webHidden/>
              </w:rPr>
              <w:t>17</w:t>
            </w:r>
            <w:r w:rsidR="00BF7530">
              <w:rPr>
                <w:noProof/>
                <w:webHidden/>
              </w:rPr>
              <w:fldChar w:fldCharType="end"/>
            </w:r>
          </w:hyperlink>
        </w:p>
        <w:p w:rsidR="00BF7530" w:rsidRDefault="00153FE7">
          <w:pPr>
            <w:pStyle w:val="TDC1"/>
            <w:tabs>
              <w:tab w:val="left" w:pos="480"/>
              <w:tab w:val="right" w:leader="dot" w:pos="10790"/>
            </w:tabs>
            <w:rPr>
              <w:rFonts w:eastAsiaTheme="minorEastAsia" w:cstheme="minorBidi"/>
              <w:b w:val="0"/>
              <w:caps w:val="0"/>
              <w:noProof/>
              <w:sz w:val="24"/>
              <w:szCs w:val="24"/>
              <w:lang w:val="es-ES_tradnl" w:eastAsia="es-ES_tradnl"/>
            </w:rPr>
          </w:pPr>
          <w:hyperlink w:anchor="_Toc434514436" w:history="1">
            <w:r w:rsidR="00BF7530" w:rsidRPr="00AF6BA9">
              <w:rPr>
                <w:rStyle w:val="Hipervnculo"/>
                <w:rFonts w:cs="Arial"/>
                <w:noProof/>
              </w:rPr>
              <w:t>8.</w:t>
            </w:r>
            <w:r w:rsidR="00BF7530">
              <w:rPr>
                <w:rFonts w:eastAsiaTheme="minorEastAsia" w:cstheme="minorBidi"/>
                <w:b w:val="0"/>
                <w:caps w:val="0"/>
                <w:noProof/>
                <w:sz w:val="24"/>
                <w:szCs w:val="24"/>
                <w:lang w:val="es-ES_tradnl" w:eastAsia="es-ES_tradnl"/>
              </w:rPr>
              <w:tab/>
            </w:r>
            <w:r w:rsidR="00BF7530" w:rsidRPr="00AF6BA9">
              <w:rPr>
                <w:rStyle w:val="Hipervnculo"/>
                <w:noProof/>
              </w:rPr>
              <w:t>Notas Postulantes</w:t>
            </w:r>
            <w:r w:rsidR="00BF7530">
              <w:rPr>
                <w:noProof/>
                <w:webHidden/>
              </w:rPr>
              <w:tab/>
            </w:r>
            <w:r w:rsidR="00BF7530">
              <w:rPr>
                <w:noProof/>
                <w:webHidden/>
              </w:rPr>
              <w:fldChar w:fldCharType="begin"/>
            </w:r>
            <w:r w:rsidR="00BF7530">
              <w:rPr>
                <w:noProof/>
                <w:webHidden/>
              </w:rPr>
              <w:instrText xml:space="preserve"> PAGEREF _Toc434514436 \h </w:instrText>
            </w:r>
            <w:r w:rsidR="00BF7530">
              <w:rPr>
                <w:noProof/>
                <w:webHidden/>
              </w:rPr>
            </w:r>
            <w:r w:rsidR="00BF7530">
              <w:rPr>
                <w:noProof/>
                <w:webHidden/>
              </w:rPr>
              <w:fldChar w:fldCharType="separate"/>
            </w:r>
            <w:r w:rsidR="00BF7530">
              <w:rPr>
                <w:noProof/>
                <w:webHidden/>
              </w:rPr>
              <w:t>18</w:t>
            </w:r>
            <w:r w:rsidR="00BF7530">
              <w:rPr>
                <w:noProof/>
                <w:webHidden/>
              </w:rPr>
              <w:fldChar w:fldCharType="end"/>
            </w:r>
          </w:hyperlink>
        </w:p>
        <w:p w:rsidR="00BF7530" w:rsidRDefault="00153FE7">
          <w:pPr>
            <w:pStyle w:val="TDC1"/>
            <w:tabs>
              <w:tab w:val="left" w:pos="480"/>
              <w:tab w:val="right" w:leader="dot" w:pos="10790"/>
            </w:tabs>
            <w:rPr>
              <w:rFonts w:eastAsiaTheme="minorEastAsia" w:cstheme="minorBidi"/>
              <w:b w:val="0"/>
              <w:caps w:val="0"/>
              <w:noProof/>
              <w:sz w:val="24"/>
              <w:szCs w:val="24"/>
              <w:lang w:val="es-ES_tradnl" w:eastAsia="es-ES_tradnl"/>
            </w:rPr>
          </w:pPr>
          <w:hyperlink w:anchor="_Toc434514437" w:history="1">
            <w:r w:rsidR="00BF7530" w:rsidRPr="00AF6BA9">
              <w:rPr>
                <w:rStyle w:val="Hipervnculo"/>
                <w:noProof/>
              </w:rPr>
              <w:t>9.</w:t>
            </w:r>
            <w:r w:rsidR="00BF7530">
              <w:rPr>
                <w:rFonts w:eastAsiaTheme="minorEastAsia" w:cstheme="minorBidi"/>
                <w:b w:val="0"/>
                <w:caps w:val="0"/>
                <w:noProof/>
                <w:sz w:val="24"/>
                <w:szCs w:val="24"/>
                <w:lang w:val="es-ES_tradnl" w:eastAsia="es-ES_tradnl"/>
              </w:rPr>
              <w:tab/>
            </w:r>
            <w:r w:rsidR="00BF7530" w:rsidRPr="00AF6BA9">
              <w:rPr>
                <w:rStyle w:val="Hipervnculo"/>
                <w:noProof/>
              </w:rPr>
              <w:t>Concursos Nombrados / Desiertos</w:t>
            </w:r>
            <w:r w:rsidR="00BF7530">
              <w:rPr>
                <w:noProof/>
                <w:webHidden/>
              </w:rPr>
              <w:tab/>
            </w:r>
            <w:r w:rsidR="00BF7530">
              <w:rPr>
                <w:noProof/>
                <w:webHidden/>
              </w:rPr>
              <w:fldChar w:fldCharType="begin"/>
            </w:r>
            <w:r w:rsidR="00BF7530">
              <w:rPr>
                <w:noProof/>
                <w:webHidden/>
              </w:rPr>
              <w:instrText xml:space="preserve"> PAGEREF _Toc434514437 \h </w:instrText>
            </w:r>
            <w:r w:rsidR="00BF7530">
              <w:rPr>
                <w:noProof/>
                <w:webHidden/>
              </w:rPr>
            </w:r>
            <w:r w:rsidR="00BF7530">
              <w:rPr>
                <w:noProof/>
                <w:webHidden/>
              </w:rPr>
              <w:fldChar w:fldCharType="separate"/>
            </w:r>
            <w:r w:rsidR="00BF7530">
              <w:rPr>
                <w:noProof/>
                <w:webHidden/>
              </w:rPr>
              <w:t>19</w:t>
            </w:r>
            <w:r w:rsidR="00BF7530">
              <w:rPr>
                <w:noProof/>
                <w:webHidden/>
              </w:rPr>
              <w:fldChar w:fldCharType="end"/>
            </w:r>
          </w:hyperlink>
        </w:p>
        <w:p w:rsidR="00BF7530" w:rsidRDefault="00153FE7">
          <w:pPr>
            <w:pStyle w:val="TDC1"/>
            <w:tabs>
              <w:tab w:val="left" w:pos="720"/>
              <w:tab w:val="right" w:leader="dot" w:pos="10790"/>
            </w:tabs>
            <w:rPr>
              <w:rFonts w:eastAsiaTheme="minorEastAsia" w:cstheme="minorBidi"/>
              <w:b w:val="0"/>
              <w:caps w:val="0"/>
              <w:noProof/>
              <w:sz w:val="24"/>
              <w:szCs w:val="24"/>
              <w:lang w:val="es-ES_tradnl" w:eastAsia="es-ES_tradnl"/>
            </w:rPr>
          </w:pPr>
          <w:hyperlink w:anchor="_Toc434514438" w:history="1">
            <w:r w:rsidR="00BF7530" w:rsidRPr="00AF6BA9">
              <w:rPr>
                <w:rStyle w:val="Hipervnculo"/>
                <w:rFonts w:cs="Arial"/>
                <w:noProof/>
              </w:rPr>
              <w:t>10.</w:t>
            </w:r>
            <w:r w:rsidR="00BF7530">
              <w:rPr>
                <w:rFonts w:eastAsiaTheme="minorEastAsia" w:cstheme="minorBidi"/>
                <w:b w:val="0"/>
                <w:caps w:val="0"/>
                <w:noProof/>
                <w:sz w:val="24"/>
                <w:szCs w:val="24"/>
                <w:lang w:val="es-ES_tradnl" w:eastAsia="es-ES_tradnl"/>
              </w:rPr>
              <w:tab/>
            </w:r>
            <w:r w:rsidR="00BF7530" w:rsidRPr="00AF6BA9">
              <w:rPr>
                <w:rStyle w:val="Hipervnculo"/>
                <w:noProof/>
              </w:rPr>
              <w:t>Nombramientos Transitorios y Provisionales (TyP)</w:t>
            </w:r>
            <w:r w:rsidR="00BF7530">
              <w:rPr>
                <w:noProof/>
                <w:webHidden/>
              </w:rPr>
              <w:tab/>
            </w:r>
            <w:r w:rsidR="00BF7530">
              <w:rPr>
                <w:noProof/>
                <w:webHidden/>
              </w:rPr>
              <w:fldChar w:fldCharType="begin"/>
            </w:r>
            <w:r w:rsidR="00BF7530">
              <w:rPr>
                <w:noProof/>
                <w:webHidden/>
              </w:rPr>
              <w:instrText xml:space="preserve"> PAGEREF _Toc434514438 \h </w:instrText>
            </w:r>
            <w:r w:rsidR="00BF7530">
              <w:rPr>
                <w:noProof/>
                <w:webHidden/>
              </w:rPr>
            </w:r>
            <w:r w:rsidR="00BF7530">
              <w:rPr>
                <w:noProof/>
                <w:webHidden/>
              </w:rPr>
              <w:fldChar w:fldCharType="separate"/>
            </w:r>
            <w:r w:rsidR="00BF7530">
              <w:rPr>
                <w:noProof/>
                <w:webHidden/>
              </w:rPr>
              <w:t>21</w:t>
            </w:r>
            <w:r w:rsidR="00BF7530">
              <w:rPr>
                <w:noProof/>
                <w:webHidden/>
              </w:rPr>
              <w:fldChar w:fldCharType="end"/>
            </w:r>
          </w:hyperlink>
        </w:p>
        <w:p w:rsidR="00BF7530" w:rsidRDefault="00153FE7">
          <w:pPr>
            <w:pStyle w:val="TDC1"/>
            <w:tabs>
              <w:tab w:val="left" w:pos="720"/>
              <w:tab w:val="right" w:leader="dot" w:pos="10790"/>
            </w:tabs>
            <w:rPr>
              <w:rFonts w:eastAsiaTheme="minorEastAsia" w:cstheme="minorBidi"/>
              <w:b w:val="0"/>
              <w:caps w:val="0"/>
              <w:noProof/>
              <w:sz w:val="24"/>
              <w:szCs w:val="24"/>
              <w:lang w:val="es-ES_tradnl" w:eastAsia="es-ES_tradnl"/>
            </w:rPr>
          </w:pPr>
          <w:hyperlink w:anchor="_Toc434514439" w:history="1">
            <w:r w:rsidR="00BF7530" w:rsidRPr="00AF6BA9">
              <w:rPr>
                <w:rStyle w:val="Hipervnculo"/>
                <w:rFonts w:cs="Arial"/>
                <w:noProof/>
              </w:rPr>
              <w:t>11.</w:t>
            </w:r>
            <w:r w:rsidR="00BF7530">
              <w:rPr>
                <w:rFonts w:eastAsiaTheme="minorEastAsia" w:cstheme="minorBidi"/>
                <w:b w:val="0"/>
                <w:caps w:val="0"/>
                <w:noProof/>
                <w:sz w:val="24"/>
                <w:szCs w:val="24"/>
                <w:lang w:val="es-ES_tradnl" w:eastAsia="es-ES_tradnl"/>
              </w:rPr>
              <w:tab/>
            </w:r>
            <w:r w:rsidR="00BF7530" w:rsidRPr="00AF6BA9">
              <w:rPr>
                <w:rStyle w:val="Hipervnculo"/>
                <w:noProof/>
              </w:rPr>
              <w:t>Desvinculaciones No Voluntarias Cargos Adscritos</w:t>
            </w:r>
            <w:r w:rsidR="00BF7530">
              <w:rPr>
                <w:noProof/>
                <w:webHidden/>
              </w:rPr>
              <w:tab/>
            </w:r>
            <w:r w:rsidR="00BF7530">
              <w:rPr>
                <w:noProof/>
                <w:webHidden/>
              </w:rPr>
              <w:fldChar w:fldCharType="begin"/>
            </w:r>
            <w:r w:rsidR="00BF7530">
              <w:rPr>
                <w:noProof/>
                <w:webHidden/>
              </w:rPr>
              <w:instrText xml:space="preserve"> PAGEREF _Toc434514439 \h </w:instrText>
            </w:r>
            <w:r w:rsidR="00BF7530">
              <w:rPr>
                <w:noProof/>
                <w:webHidden/>
              </w:rPr>
            </w:r>
            <w:r w:rsidR="00BF7530">
              <w:rPr>
                <w:noProof/>
                <w:webHidden/>
              </w:rPr>
              <w:fldChar w:fldCharType="separate"/>
            </w:r>
            <w:r w:rsidR="00BF7530">
              <w:rPr>
                <w:noProof/>
                <w:webHidden/>
              </w:rPr>
              <w:t>22</w:t>
            </w:r>
            <w:r w:rsidR="00BF7530">
              <w:rPr>
                <w:noProof/>
                <w:webHidden/>
              </w:rPr>
              <w:fldChar w:fldCharType="end"/>
            </w:r>
          </w:hyperlink>
        </w:p>
        <w:p w:rsidR="00BF7530" w:rsidRDefault="00153FE7">
          <w:pPr>
            <w:pStyle w:val="TDC1"/>
            <w:tabs>
              <w:tab w:val="left" w:pos="720"/>
              <w:tab w:val="right" w:leader="dot" w:pos="10790"/>
            </w:tabs>
            <w:rPr>
              <w:rFonts w:eastAsiaTheme="minorEastAsia" w:cstheme="minorBidi"/>
              <w:b w:val="0"/>
              <w:caps w:val="0"/>
              <w:noProof/>
              <w:sz w:val="24"/>
              <w:szCs w:val="24"/>
              <w:lang w:val="es-ES_tradnl" w:eastAsia="es-ES_tradnl"/>
            </w:rPr>
          </w:pPr>
          <w:hyperlink w:anchor="_Toc434514440" w:history="1">
            <w:r w:rsidR="00BF7530" w:rsidRPr="00AF6BA9">
              <w:rPr>
                <w:rStyle w:val="Hipervnculo"/>
                <w:rFonts w:cs="Arial"/>
                <w:noProof/>
              </w:rPr>
              <w:t>12.</w:t>
            </w:r>
            <w:r w:rsidR="00BF7530">
              <w:rPr>
                <w:rFonts w:eastAsiaTheme="minorEastAsia" w:cstheme="minorBidi"/>
                <w:b w:val="0"/>
                <w:caps w:val="0"/>
                <w:noProof/>
                <w:sz w:val="24"/>
                <w:szCs w:val="24"/>
                <w:lang w:val="es-ES_tradnl" w:eastAsia="es-ES_tradnl"/>
              </w:rPr>
              <w:tab/>
            </w:r>
            <w:r w:rsidR="00BF7530" w:rsidRPr="00AF6BA9">
              <w:rPr>
                <w:rStyle w:val="Hipervnculo"/>
                <w:noProof/>
              </w:rPr>
              <w:t>Permanencia del ADP</w:t>
            </w:r>
            <w:r w:rsidR="00BF7530">
              <w:rPr>
                <w:noProof/>
                <w:webHidden/>
              </w:rPr>
              <w:tab/>
            </w:r>
            <w:r w:rsidR="00BF7530">
              <w:rPr>
                <w:noProof/>
                <w:webHidden/>
              </w:rPr>
              <w:fldChar w:fldCharType="begin"/>
            </w:r>
            <w:r w:rsidR="00BF7530">
              <w:rPr>
                <w:noProof/>
                <w:webHidden/>
              </w:rPr>
              <w:instrText xml:space="preserve"> PAGEREF _Toc434514440 \h </w:instrText>
            </w:r>
            <w:r w:rsidR="00BF7530">
              <w:rPr>
                <w:noProof/>
                <w:webHidden/>
              </w:rPr>
            </w:r>
            <w:r w:rsidR="00BF7530">
              <w:rPr>
                <w:noProof/>
                <w:webHidden/>
              </w:rPr>
              <w:fldChar w:fldCharType="separate"/>
            </w:r>
            <w:r w:rsidR="00BF7530">
              <w:rPr>
                <w:noProof/>
                <w:webHidden/>
              </w:rPr>
              <w:t>23</w:t>
            </w:r>
            <w:r w:rsidR="00BF7530">
              <w:rPr>
                <w:noProof/>
                <w:webHidden/>
              </w:rPr>
              <w:fldChar w:fldCharType="end"/>
            </w:r>
          </w:hyperlink>
        </w:p>
        <w:p w:rsidR="000A2A0C" w:rsidRDefault="000A2A0C">
          <w:r>
            <w:rPr>
              <w:b/>
              <w:bCs/>
              <w:noProof/>
            </w:rPr>
            <w:fldChar w:fldCharType="end"/>
          </w:r>
        </w:p>
      </w:sdtContent>
    </w:sdt>
    <w:p w:rsidR="000A2A0C" w:rsidRDefault="000A2A0C">
      <w:pPr>
        <w:rPr>
          <w:rFonts w:ascii="Arial" w:hAnsi="Arial" w:cs="Arial"/>
          <w:b/>
        </w:rPr>
      </w:pPr>
    </w:p>
    <w:p w:rsidR="000A2A0C" w:rsidRDefault="000A2A0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3D165F" w:rsidRPr="000A2A0C" w:rsidRDefault="00131441" w:rsidP="000A2A0C">
      <w:pPr>
        <w:pStyle w:val="Ttulo1"/>
        <w:numPr>
          <w:ilvl w:val="0"/>
          <w:numId w:val="11"/>
        </w:numPr>
        <w:spacing w:before="0"/>
      </w:pPr>
      <w:bookmarkStart w:id="0" w:name="_Toc434514429"/>
      <w:r w:rsidRPr="000A2A0C">
        <w:t>Estado General de Cargos en Sistema ADP</w:t>
      </w:r>
      <w:bookmarkEnd w:id="0"/>
    </w:p>
    <w:p w:rsidR="003D165F" w:rsidRDefault="003D165F" w:rsidP="003D165F">
      <w:pPr>
        <w:ind w:left="720"/>
        <w:rPr>
          <w:rFonts w:ascii="Arial" w:hAnsi="Arial" w:cs="Arial"/>
          <w:b/>
        </w:rPr>
      </w:pPr>
    </w:p>
    <w:p w:rsidR="003D165F" w:rsidRPr="0019349D" w:rsidRDefault="00131441" w:rsidP="003D165F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El cuadro adjunto arroja la distribución de los cargos ADP por etapa del proceso concursal. A la vez considera el porcentaje de nombrados y su evolución desde el inicio del 2° periodo presidencial de la Presidenta Michelle Bachelet, además del porcentaje esperado de nombramiento de cargos ADP a fines del presente año.</w:t>
      </w:r>
    </w:p>
    <w:p w:rsidR="003D165F" w:rsidRPr="002D32B5" w:rsidRDefault="003D165F" w:rsidP="003D165F">
      <w:pPr>
        <w:rPr>
          <w:rFonts w:ascii="Arial" w:hAnsi="Arial" w:cs="Arial"/>
          <w:b/>
        </w:rPr>
      </w:pPr>
    </w:p>
    <w:tbl>
      <w:tblPr>
        <w:tblW w:w="52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624"/>
        <w:gridCol w:w="701"/>
        <w:gridCol w:w="1021"/>
        <w:gridCol w:w="1021"/>
        <w:gridCol w:w="1083"/>
        <w:gridCol w:w="1184"/>
        <w:gridCol w:w="1184"/>
        <w:gridCol w:w="766"/>
        <w:gridCol w:w="1047"/>
        <w:gridCol w:w="1021"/>
        <w:gridCol w:w="1021"/>
      </w:tblGrid>
      <w:tr w:rsidR="00580EDB" w:rsidRPr="00580EDB" w:rsidTr="00580EDB">
        <w:tc>
          <w:tcPr>
            <w:tcW w:w="379" w:type="pct"/>
            <w:shd w:val="solid" w:color="AED0F1" w:fill="FFFFFF"/>
            <w:vAlign w:val="center"/>
          </w:tcPr>
          <w:p w:rsidR="00D45938" w:rsidRPr="00580EDB" w:rsidRDefault="00131441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00"/>
                <w:sz w:val="16"/>
              </w:rPr>
              <w:t>Adscrito</w:t>
            </w:r>
          </w:p>
        </w:tc>
        <w:tc>
          <w:tcPr>
            <w:tcW w:w="270" w:type="pct"/>
            <w:shd w:val="solid" w:color="AED0F1" w:fill="FFFFFF"/>
            <w:vAlign w:val="center"/>
          </w:tcPr>
          <w:p w:rsidR="00D45938" w:rsidRPr="00580EDB" w:rsidRDefault="00131441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00"/>
                <w:sz w:val="16"/>
              </w:rPr>
              <w:t>Nivel</w:t>
            </w:r>
          </w:p>
        </w:tc>
        <w:tc>
          <w:tcPr>
            <w:tcW w:w="303" w:type="pct"/>
            <w:shd w:val="solid" w:color="D6E7F8" w:fill="FFFFFF"/>
            <w:vAlign w:val="center"/>
          </w:tcPr>
          <w:p w:rsidR="00D45938" w:rsidRPr="00580EDB" w:rsidRDefault="00131441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Cargos</w:t>
            </w:r>
          </w:p>
        </w:tc>
        <w:tc>
          <w:tcPr>
            <w:tcW w:w="442" w:type="pct"/>
            <w:shd w:val="solid" w:color="D6E7F8" w:fill="FFFFFF"/>
            <w:vAlign w:val="center"/>
          </w:tcPr>
          <w:p w:rsidR="00D45938" w:rsidRPr="00580EDB" w:rsidRDefault="00131441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Línea Base Nombrados</w:t>
            </w:r>
          </w:p>
        </w:tc>
        <w:tc>
          <w:tcPr>
            <w:tcW w:w="442" w:type="pct"/>
            <w:shd w:val="solid" w:color="D6E7F8" w:fill="FFFFFF"/>
            <w:vAlign w:val="center"/>
          </w:tcPr>
          <w:p w:rsidR="00D45938" w:rsidRPr="00580EDB" w:rsidRDefault="00131441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Nombrados</w:t>
            </w:r>
          </w:p>
        </w:tc>
        <w:tc>
          <w:tcPr>
            <w:tcW w:w="469" w:type="pct"/>
            <w:shd w:val="solid" w:color="D6E7F8" w:fill="FFFFFF"/>
            <w:vAlign w:val="center"/>
          </w:tcPr>
          <w:p w:rsidR="00D45938" w:rsidRPr="00580EDB" w:rsidRDefault="00131441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Sin Planificación</w:t>
            </w:r>
          </w:p>
        </w:tc>
        <w:tc>
          <w:tcPr>
            <w:tcW w:w="513" w:type="pct"/>
            <w:shd w:val="solid" w:color="D6E7F8" w:fill="FFFFFF"/>
            <w:vAlign w:val="center"/>
          </w:tcPr>
          <w:p w:rsidR="00D45938" w:rsidRPr="00580EDB" w:rsidRDefault="00131441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Planificados sin Programación</w:t>
            </w:r>
          </w:p>
        </w:tc>
        <w:tc>
          <w:tcPr>
            <w:tcW w:w="513" w:type="pct"/>
            <w:shd w:val="solid" w:color="D6E7F8" w:fill="FFFFFF"/>
            <w:vAlign w:val="center"/>
          </w:tcPr>
          <w:p w:rsidR="00D45938" w:rsidRPr="00580EDB" w:rsidRDefault="00131441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En Programación</w:t>
            </w:r>
          </w:p>
        </w:tc>
        <w:tc>
          <w:tcPr>
            <w:tcW w:w="332" w:type="pct"/>
            <w:shd w:val="solid" w:color="D6E7F8" w:fill="FFFFFF"/>
            <w:vAlign w:val="center"/>
          </w:tcPr>
          <w:p w:rsidR="00D45938" w:rsidRPr="00580EDB" w:rsidRDefault="00131441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En Proceso</w:t>
            </w:r>
          </w:p>
        </w:tc>
        <w:tc>
          <w:tcPr>
            <w:tcW w:w="453" w:type="pct"/>
            <w:shd w:val="solid" w:color="D6E7F8" w:fill="FFFFFF"/>
            <w:vAlign w:val="center"/>
          </w:tcPr>
          <w:p w:rsidR="00D45938" w:rsidRPr="00580EDB" w:rsidRDefault="00131441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% Nombrados Inicio Periodo Presidencial</w:t>
            </w:r>
          </w:p>
        </w:tc>
        <w:tc>
          <w:tcPr>
            <w:tcW w:w="442" w:type="pct"/>
            <w:shd w:val="solid" w:color="D6E7F8" w:fill="FFFFFF"/>
            <w:vAlign w:val="center"/>
          </w:tcPr>
          <w:p w:rsidR="00D45938" w:rsidRPr="00580EDB" w:rsidRDefault="00131441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% Nombrados Actual</w:t>
            </w:r>
          </w:p>
        </w:tc>
        <w:tc>
          <w:tcPr>
            <w:tcW w:w="442" w:type="pct"/>
            <w:shd w:val="solid" w:color="D6E7F8" w:fill="FFFFFF"/>
            <w:vAlign w:val="center"/>
          </w:tcPr>
          <w:p w:rsidR="00D45938" w:rsidRPr="00580EDB" w:rsidRDefault="00131441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% Nombrados Proyectado</w:t>
            </w:r>
          </w:p>
        </w:tc>
      </w:tr>
      <w:tr w:rsidR="00580EDB" w:rsidRPr="00580EDB" w:rsidTr="00580EDB">
        <w:tc>
          <w:tcPr>
            <w:tcW w:w="379" w:type="pct"/>
            <w:vMerge w:val="restar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270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I</w:t>
            </w:r>
          </w:p>
        </w:tc>
        <w:tc>
          <w:tcPr>
            <w:tcW w:w="303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111</w:t>
            </w:r>
          </w:p>
        </w:tc>
        <w:tc>
          <w:tcPr>
            <w:tcW w:w="442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80</w:t>
            </w:r>
          </w:p>
        </w:tc>
        <w:tc>
          <w:tcPr>
            <w:tcW w:w="442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93</w:t>
            </w:r>
          </w:p>
        </w:tc>
        <w:tc>
          <w:tcPr>
            <w:tcW w:w="469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513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5</w:t>
            </w:r>
          </w:p>
        </w:tc>
        <w:tc>
          <w:tcPr>
            <w:tcW w:w="513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332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9</w:t>
            </w:r>
          </w:p>
        </w:tc>
        <w:tc>
          <w:tcPr>
            <w:tcW w:w="453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FF"/>
                <w:sz w:val="16"/>
              </w:rPr>
            </w:pPr>
            <w:r w:rsidRPr="00580EDB">
              <w:rPr>
                <w:rFonts w:ascii="Tahoma" w:eastAsia="Tahoma" w:hAnsi="Tahoma" w:cs="Tahoma"/>
                <w:color w:val="0000FF"/>
                <w:sz w:val="16"/>
              </w:rPr>
              <w:t>72,1%</w:t>
            </w:r>
          </w:p>
        </w:tc>
        <w:tc>
          <w:tcPr>
            <w:tcW w:w="442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FF"/>
                <w:sz w:val="16"/>
              </w:rPr>
            </w:pPr>
            <w:r w:rsidRPr="00580EDB">
              <w:rPr>
                <w:rFonts w:ascii="Tahoma" w:eastAsia="Tahoma" w:hAnsi="Tahoma" w:cs="Tahoma"/>
                <w:color w:val="0000FF"/>
                <w:sz w:val="16"/>
              </w:rPr>
              <w:t>83,8%</w:t>
            </w:r>
          </w:p>
        </w:tc>
        <w:tc>
          <w:tcPr>
            <w:tcW w:w="442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FF"/>
                <w:sz w:val="16"/>
              </w:rPr>
            </w:pPr>
            <w:r w:rsidRPr="00580EDB">
              <w:rPr>
                <w:rFonts w:ascii="Tahoma" w:eastAsia="Tahoma" w:hAnsi="Tahoma" w:cs="Tahoma"/>
                <w:color w:val="0000FF"/>
                <w:sz w:val="16"/>
              </w:rPr>
              <w:t>93,7%</w:t>
            </w:r>
          </w:p>
        </w:tc>
      </w:tr>
      <w:tr w:rsidR="00580EDB" w:rsidRPr="00580EDB" w:rsidTr="00580EDB">
        <w:tc>
          <w:tcPr>
            <w:tcW w:w="379" w:type="pct"/>
            <w:vMerge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270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II</w:t>
            </w:r>
          </w:p>
        </w:tc>
        <w:tc>
          <w:tcPr>
            <w:tcW w:w="303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839</w:t>
            </w:r>
          </w:p>
        </w:tc>
        <w:tc>
          <w:tcPr>
            <w:tcW w:w="442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595</w:t>
            </w:r>
          </w:p>
        </w:tc>
        <w:tc>
          <w:tcPr>
            <w:tcW w:w="442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515</w:t>
            </w:r>
          </w:p>
        </w:tc>
        <w:tc>
          <w:tcPr>
            <w:tcW w:w="469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56</w:t>
            </w:r>
          </w:p>
        </w:tc>
        <w:tc>
          <w:tcPr>
            <w:tcW w:w="513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38</w:t>
            </w:r>
          </w:p>
        </w:tc>
        <w:tc>
          <w:tcPr>
            <w:tcW w:w="513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123</w:t>
            </w:r>
          </w:p>
        </w:tc>
        <w:tc>
          <w:tcPr>
            <w:tcW w:w="332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108</w:t>
            </w:r>
          </w:p>
        </w:tc>
        <w:tc>
          <w:tcPr>
            <w:tcW w:w="453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FF"/>
                <w:sz w:val="16"/>
              </w:rPr>
            </w:pPr>
            <w:r w:rsidRPr="00580EDB">
              <w:rPr>
                <w:rFonts w:ascii="Tahoma" w:eastAsia="Tahoma" w:hAnsi="Tahoma" w:cs="Tahoma"/>
                <w:color w:val="0000FF"/>
                <w:sz w:val="16"/>
              </w:rPr>
              <w:t>70,9%</w:t>
            </w:r>
          </w:p>
        </w:tc>
        <w:tc>
          <w:tcPr>
            <w:tcW w:w="442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FF"/>
                <w:sz w:val="16"/>
              </w:rPr>
            </w:pPr>
            <w:r w:rsidRPr="00580EDB">
              <w:rPr>
                <w:rFonts w:ascii="Tahoma" w:eastAsia="Tahoma" w:hAnsi="Tahoma" w:cs="Tahoma"/>
                <w:color w:val="0000FF"/>
                <w:sz w:val="16"/>
              </w:rPr>
              <w:t>61,4%</w:t>
            </w:r>
          </w:p>
        </w:tc>
        <w:tc>
          <w:tcPr>
            <w:tcW w:w="442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FF"/>
                <w:sz w:val="16"/>
              </w:rPr>
            </w:pPr>
            <w:r w:rsidRPr="00580EDB">
              <w:rPr>
                <w:rFonts w:ascii="Tahoma" w:eastAsia="Tahoma" w:hAnsi="Tahoma" w:cs="Tahoma"/>
                <w:color w:val="0000FF"/>
                <w:sz w:val="16"/>
              </w:rPr>
              <w:t>88,9%</w:t>
            </w:r>
          </w:p>
        </w:tc>
      </w:tr>
      <w:tr w:rsidR="00580EDB" w:rsidRPr="00580EDB" w:rsidTr="00580EDB">
        <w:tc>
          <w:tcPr>
            <w:tcW w:w="379" w:type="pct"/>
            <w:vMerge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270" w:type="pct"/>
            <w:shd w:val="solid" w:color="AED0F1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03" w:type="pct"/>
            <w:shd w:val="solid" w:color="AED0F1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00"/>
                <w:sz w:val="16"/>
              </w:rPr>
              <w:t>950</w:t>
            </w:r>
          </w:p>
        </w:tc>
        <w:tc>
          <w:tcPr>
            <w:tcW w:w="442" w:type="pct"/>
            <w:shd w:val="solid" w:color="AED0F1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00"/>
                <w:sz w:val="16"/>
              </w:rPr>
              <w:t>675</w:t>
            </w:r>
          </w:p>
        </w:tc>
        <w:tc>
          <w:tcPr>
            <w:tcW w:w="442" w:type="pct"/>
            <w:shd w:val="solid" w:color="AED0F1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00"/>
                <w:sz w:val="16"/>
              </w:rPr>
              <w:t>608</w:t>
            </w:r>
          </w:p>
        </w:tc>
        <w:tc>
          <w:tcPr>
            <w:tcW w:w="469" w:type="pct"/>
            <w:shd w:val="solid" w:color="AED0F1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00"/>
                <w:sz w:val="16"/>
              </w:rPr>
              <w:t>58</w:t>
            </w:r>
          </w:p>
        </w:tc>
        <w:tc>
          <w:tcPr>
            <w:tcW w:w="513" w:type="pct"/>
            <w:shd w:val="solid" w:color="AED0F1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00"/>
                <w:sz w:val="16"/>
              </w:rPr>
              <w:t>43</w:t>
            </w:r>
          </w:p>
        </w:tc>
        <w:tc>
          <w:tcPr>
            <w:tcW w:w="513" w:type="pct"/>
            <w:shd w:val="solid" w:color="AED0F1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00"/>
                <w:sz w:val="16"/>
              </w:rPr>
              <w:t>125</w:t>
            </w:r>
          </w:p>
        </w:tc>
        <w:tc>
          <w:tcPr>
            <w:tcW w:w="332" w:type="pct"/>
            <w:shd w:val="solid" w:color="AED0F1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00"/>
                <w:sz w:val="16"/>
              </w:rPr>
              <w:t>117</w:t>
            </w:r>
          </w:p>
        </w:tc>
        <w:tc>
          <w:tcPr>
            <w:tcW w:w="453" w:type="pct"/>
            <w:shd w:val="solid" w:color="AED0F1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b/>
                <w:color w:val="0000FF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FF"/>
                <w:sz w:val="16"/>
              </w:rPr>
              <w:t>71,1%</w:t>
            </w:r>
          </w:p>
        </w:tc>
        <w:tc>
          <w:tcPr>
            <w:tcW w:w="442" w:type="pct"/>
            <w:shd w:val="solid" w:color="AED0F1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b/>
                <w:color w:val="0000FF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FF"/>
                <w:sz w:val="16"/>
              </w:rPr>
              <w:t>64,0%</w:t>
            </w:r>
          </w:p>
        </w:tc>
        <w:tc>
          <w:tcPr>
            <w:tcW w:w="442" w:type="pct"/>
            <w:shd w:val="solid" w:color="AED0F1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b/>
                <w:color w:val="0000FF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FF"/>
                <w:sz w:val="16"/>
              </w:rPr>
              <w:t>89,5%</w:t>
            </w:r>
          </w:p>
        </w:tc>
      </w:tr>
      <w:tr w:rsidR="00580EDB" w:rsidRPr="00580EDB" w:rsidTr="00580EDB">
        <w:tc>
          <w:tcPr>
            <w:tcW w:w="379" w:type="pct"/>
            <w:vMerge w:val="restar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270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I</w:t>
            </w:r>
          </w:p>
        </w:tc>
        <w:tc>
          <w:tcPr>
            <w:tcW w:w="303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101</w:t>
            </w:r>
          </w:p>
        </w:tc>
        <w:tc>
          <w:tcPr>
            <w:tcW w:w="442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79</w:t>
            </w:r>
          </w:p>
        </w:tc>
        <w:tc>
          <w:tcPr>
            <w:tcW w:w="442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83</w:t>
            </w:r>
          </w:p>
        </w:tc>
        <w:tc>
          <w:tcPr>
            <w:tcW w:w="469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3</w:t>
            </w:r>
          </w:p>
        </w:tc>
        <w:tc>
          <w:tcPr>
            <w:tcW w:w="513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5</w:t>
            </w:r>
          </w:p>
        </w:tc>
        <w:tc>
          <w:tcPr>
            <w:tcW w:w="513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332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10</w:t>
            </w:r>
          </w:p>
        </w:tc>
        <w:tc>
          <w:tcPr>
            <w:tcW w:w="453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FF"/>
                <w:sz w:val="16"/>
              </w:rPr>
            </w:pPr>
            <w:r w:rsidRPr="00580EDB">
              <w:rPr>
                <w:rFonts w:ascii="Tahoma" w:eastAsia="Tahoma" w:hAnsi="Tahoma" w:cs="Tahoma"/>
                <w:color w:val="0000FF"/>
                <w:sz w:val="16"/>
              </w:rPr>
              <w:t>78,2%</w:t>
            </w:r>
          </w:p>
        </w:tc>
        <w:tc>
          <w:tcPr>
            <w:tcW w:w="442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FF"/>
                <w:sz w:val="16"/>
              </w:rPr>
            </w:pPr>
            <w:r w:rsidRPr="00580EDB">
              <w:rPr>
                <w:rFonts w:ascii="Tahoma" w:eastAsia="Tahoma" w:hAnsi="Tahoma" w:cs="Tahoma"/>
                <w:color w:val="0000FF"/>
                <w:sz w:val="16"/>
              </w:rPr>
              <w:t>82,2%</w:t>
            </w:r>
          </w:p>
        </w:tc>
        <w:tc>
          <w:tcPr>
            <w:tcW w:w="442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FF"/>
                <w:sz w:val="16"/>
              </w:rPr>
            </w:pPr>
            <w:r w:rsidRPr="00580EDB">
              <w:rPr>
                <w:rFonts w:ascii="Tahoma" w:eastAsia="Tahoma" w:hAnsi="Tahoma" w:cs="Tahoma"/>
                <w:color w:val="0000FF"/>
                <w:sz w:val="16"/>
              </w:rPr>
              <w:t>92,1%</w:t>
            </w:r>
          </w:p>
        </w:tc>
      </w:tr>
      <w:tr w:rsidR="00580EDB" w:rsidRPr="00580EDB" w:rsidTr="00580EDB">
        <w:tc>
          <w:tcPr>
            <w:tcW w:w="379" w:type="pct"/>
            <w:vMerge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270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II</w:t>
            </w:r>
          </w:p>
        </w:tc>
        <w:tc>
          <w:tcPr>
            <w:tcW w:w="303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19</w:t>
            </w:r>
          </w:p>
        </w:tc>
        <w:tc>
          <w:tcPr>
            <w:tcW w:w="442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5</w:t>
            </w:r>
          </w:p>
        </w:tc>
        <w:tc>
          <w:tcPr>
            <w:tcW w:w="442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5</w:t>
            </w:r>
          </w:p>
        </w:tc>
        <w:tc>
          <w:tcPr>
            <w:tcW w:w="469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14</w:t>
            </w:r>
          </w:p>
        </w:tc>
        <w:tc>
          <w:tcPr>
            <w:tcW w:w="513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513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332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453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FF"/>
                <w:sz w:val="16"/>
              </w:rPr>
            </w:pPr>
            <w:r w:rsidRPr="00580EDB">
              <w:rPr>
                <w:rFonts w:ascii="Tahoma" w:eastAsia="Tahoma" w:hAnsi="Tahoma" w:cs="Tahoma"/>
                <w:color w:val="0000FF"/>
                <w:sz w:val="16"/>
              </w:rPr>
              <w:t>26,3%</w:t>
            </w:r>
          </w:p>
        </w:tc>
        <w:tc>
          <w:tcPr>
            <w:tcW w:w="442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FF"/>
                <w:sz w:val="16"/>
              </w:rPr>
            </w:pPr>
            <w:r w:rsidRPr="00580EDB">
              <w:rPr>
                <w:rFonts w:ascii="Tahoma" w:eastAsia="Tahoma" w:hAnsi="Tahoma" w:cs="Tahoma"/>
                <w:color w:val="0000FF"/>
                <w:sz w:val="16"/>
              </w:rPr>
              <w:t>26,3%</w:t>
            </w:r>
          </w:p>
        </w:tc>
        <w:tc>
          <w:tcPr>
            <w:tcW w:w="442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FF"/>
                <w:sz w:val="16"/>
              </w:rPr>
            </w:pPr>
            <w:r w:rsidRPr="00580EDB">
              <w:rPr>
                <w:rFonts w:ascii="Tahoma" w:eastAsia="Tahoma" w:hAnsi="Tahoma" w:cs="Tahoma"/>
                <w:color w:val="0000FF"/>
                <w:sz w:val="16"/>
              </w:rPr>
              <w:t>26,3%</w:t>
            </w:r>
          </w:p>
        </w:tc>
      </w:tr>
      <w:tr w:rsidR="00580EDB" w:rsidRPr="00580EDB" w:rsidTr="00580EDB">
        <w:tc>
          <w:tcPr>
            <w:tcW w:w="379" w:type="pct"/>
            <w:vMerge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270" w:type="pct"/>
            <w:shd w:val="solid" w:color="AED0F1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03" w:type="pct"/>
            <w:shd w:val="solid" w:color="AED0F1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00"/>
                <w:sz w:val="16"/>
              </w:rPr>
              <w:t>120</w:t>
            </w:r>
          </w:p>
        </w:tc>
        <w:tc>
          <w:tcPr>
            <w:tcW w:w="442" w:type="pct"/>
            <w:shd w:val="solid" w:color="AED0F1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00"/>
                <w:sz w:val="16"/>
              </w:rPr>
              <w:t>84</w:t>
            </w:r>
          </w:p>
        </w:tc>
        <w:tc>
          <w:tcPr>
            <w:tcW w:w="442" w:type="pct"/>
            <w:shd w:val="solid" w:color="AED0F1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00"/>
                <w:sz w:val="16"/>
              </w:rPr>
              <w:t>88</w:t>
            </w:r>
          </w:p>
        </w:tc>
        <w:tc>
          <w:tcPr>
            <w:tcW w:w="469" w:type="pct"/>
            <w:shd w:val="solid" w:color="AED0F1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00"/>
                <w:sz w:val="16"/>
              </w:rPr>
              <w:t>17</w:t>
            </w:r>
          </w:p>
        </w:tc>
        <w:tc>
          <w:tcPr>
            <w:tcW w:w="513" w:type="pct"/>
            <w:shd w:val="solid" w:color="AED0F1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00"/>
                <w:sz w:val="16"/>
              </w:rPr>
              <w:t>5</w:t>
            </w:r>
          </w:p>
        </w:tc>
        <w:tc>
          <w:tcPr>
            <w:tcW w:w="513" w:type="pct"/>
            <w:shd w:val="solid" w:color="AED0F1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00"/>
                <w:sz w:val="16"/>
              </w:rPr>
              <w:t>0</w:t>
            </w:r>
          </w:p>
        </w:tc>
        <w:tc>
          <w:tcPr>
            <w:tcW w:w="332" w:type="pct"/>
            <w:shd w:val="solid" w:color="AED0F1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00"/>
                <w:sz w:val="16"/>
              </w:rPr>
              <w:t>10</w:t>
            </w:r>
          </w:p>
        </w:tc>
        <w:tc>
          <w:tcPr>
            <w:tcW w:w="453" w:type="pct"/>
            <w:shd w:val="solid" w:color="AED0F1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b/>
                <w:color w:val="0000FF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FF"/>
                <w:sz w:val="16"/>
              </w:rPr>
              <w:t>70,0%</w:t>
            </w:r>
          </w:p>
        </w:tc>
        <w:tc>
          <w:tcPr>
            <w:tcW w:w="442" w:type="pct"/>
            <w:shd w:val="solid" w:color="AED0F1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b/>
                <w:color w:val="0000FF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FF"/>
                <w:sz w:val="16"/>
              </w:rPr>
              <w:t>73,3%</w:t>
            </w:r>
          </w:p>
        </w:tc>
        <w:tc>
          <w:tcPr>
            <w:tcW w:w="442" w:type="pct"/>
            <w:shd w:val="solid" w:color="AED0F1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b/>
                <w:color w:val="0000FF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FF"/>
                <w:sz w:val="16"/>
              </w:rPr>
              <w:t>81,7%</w:t>
            </w:r>
          </w:p>
        </w:tc>
      </w:tr>
      <w:tr w:rsidR="00580EDB" w:rsidRPr="00580EDB" w:rsidTr="00580EDB">
        <w:tc>
          <w:tcPr>
            <w:tcW w:w="379" w:type="pct"/>
            <w:vMerge w:val="restar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270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II</w:t>
            </w:r>
          </w:p>
        </w:tc>
        <w:tc>
          <w:tcPr>
            <w:tcW w:w="303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187</w:t>
            </w:r>
          </w:p>
        </w:tc>
        <w:tc>
          <w:tcPr>
            <w:tcW w:w="442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62</w:t>
            </w:r>
          </w:p>
        </w:tc>
        <w:tc>
          <w:tcPr>
            <w:tcW w:w="442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107</w:t>
            </w:r>
          </w:p>
        </w:tc>
        <w:tc>
          <w:tcPr>
            <w:tcW w:w="469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28</w:t>
            </w:r>
          </w:p>
        </w:tc>
        <w:tc>
          <w:tcPr>
            <w:tcW w:w="513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37</w:t>
            </w:r>
          </w:p>
        </w:tc>
        <w:tc>
          <w:tcPr>
            <w:tcW w:w="513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332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color w:val="000000"/>
                <w:sz w:val="16"/>
              </w:rPr>
              <w:t>15</w:t>
            </w:r>
          </w:p>
        </w:tc>
        <w:tc>
          <w:tcPr>
            <w:tcW w:w="453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FF"/>
                <w:sz w:val="16"/>
              </w:rPr>
            </w:pPr>
            <w:r w:rsidRPr="00580EDB">
              <w:rPr>
                <w:rFonts w:ascii="Tahoma" w:eastAsia="Tahoma" w:hAnsi="Tahoma" w:cs="Tahoma"/>
                <w:color w:val="0000FF"/>
                <w:sz w:val="16"/>
              </w:rPr>
              <w:t>33,2%</w:t>
            </w:r>
          </w:p>
        </w:tc>
        <w:tc>
          <w:tcPr>
            <w:tcW w:w="442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FF"/>
                <w:sz w:val="16"/>
              </w:rPr>
            </w:pPr>
            <w:r w:rsidRPr="00580EDB">
              <w:rPr>
                <w:rFonts w:ascii="Tahoma" w:eastAsia="Tahoma" w:hAnsi="Tahoma" w:cs="Tahoma"/>
                <w:color w:val="0000FF"/>
                <w:sz w:val="16"/>
              </w:rPr>
              <w:t>57,2%</w:t>
            </w:r>
          </w:p>
        </w:tc>
        <w:tc>
          <w:tcPr>
            <w:tcW w:w="442" w:type="pct"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FF"/>
                <w:sz w:val="16"/>
              </w:rPr>
            </w:pPr>
            <w:r w:rsidRPr="00580EDB">
              <w:rPr>
                <w:rFonts w:ascii="Tahoma" w:eastAsia="Tahoma" w:hAnsi="Tahoma" w:cs="Tahoma"/>
                <w:color w:val="0000FF"/>
                <w:sz w:val="16"/>
              </w:rPr>
              <w:t>65,2%</w:t>
            </w:r>
          </w:p>
        </w:tc>
      </w:tr>
      <w:tr w:rsidR="00580EDB" w:rsidRPr="00580EDB" w:rsidTr="00580EDB">
        <w:tc>
          <w:tcPr>
            <w:tcW w:w="379" w:type="pct"/>
            <w:vMerge/>
            <w:shd w:val="solid" w:color="D6E7F8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270" w:type="pct"/>
            <w:shd w:val="solid" w:color="AED0F1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03" w:type="pct"/>
            <w:shd w:val="solid" w:color="AED0F1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00"/>
                <w:sz w:val="16"/>
              </w:rPr>
              <w:t>187</w:t>
            </w:r>
          </w:p>
        </w:tc>
        <w:tc>
          <w:tcPr>
            <w:tcW w:w="442" w:type="pct"/>
            <w:shd w:val="solid" w:color="AED0F1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00"/>
                <w:sz w:val="16"/>
              </w:rPr>
              <w:t>62</w:t>
            </w:r>
          </w:p>
        </w:tc>
        <w:tc>
          <w:tcPr>
            <w:tcW w:w="442" w:type="pct"/>
            <w:shd w:val="solid" w:color="AED0F1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00"/>
                <w:sz w:val="16"/>
              </w:rPr>
              <w:t>107</w:t>
            </w:r>
          </w:p>
        </w:tc>
        <w:tc>
          <w:tcPr>
            <w:tcW w:w="469" w:type="pct"/>
            <w:shd w:val="solid" w:color="AED0F1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00"/>
                <w:sz w:val="16"/>
              </w:rPr>
              <w:t>28</w:t>
            </w:r>
          </w:p>
        </w:tc>
        <w:tc>
          <w:tcPr>
            <w:tcW w:w="513" w:type="pct"/>
            <w:shd w:val="solid" w:color="AED0F1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00"/>
                <w:sz w:val="16"/>
              </w:rPr>
              <w:t>37</w:t>
            </w:r>
          </w:p>
        </w:tc>
        <w:tc>
          <w:tcPr>
            <w:tcW w:w="513" w:type="pct"/>
            <w:shd w:val="solid" w:color="AED0F1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00"/>
                <w:sz w:val="16"/>
              </w:rPr>
              <w:t>0</w:t>
            </w:r>
          </w:p>
        </w:tc>
        <w:tc>
          <w:tcPr>
            <w:tcW w:w="332" w:type="pct"/>
            <w:shd w:val="solid" w:color="AED0F1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00"/>
                <w:sz w:val="16"/>
              </w:rPr>
              <w:t>15</w:t>
            </w:r>
          </w:p>
        </w:tc>
        <w:tc>
          <w:tcPr>
            <w:tcW w:w="453" w:type="pct"/>
            <w:shd w:val="solid" w:color="AED0F1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b/>
                <w:color w:val="0000FF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FF"/>
                <w:sz w:val="16"/>
              </w:rPr>
              <w:t>33,2%</w:t>
            </w:r>
          </w:p>
        </w:tc>
        <w:tc>
          <w:tcPr>
            <w:tcW w:w="442" w:type="pct"/>
            <w:shd w:val="solid" w:color="AED0F1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b/>
                <w:color w:val="0000FF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FF"/>
                <w:sz w:val="16"/>
              </w:rPr>
              <w:t>57,2%</w:t>
            </w:r>
          </w:p>
        </w:tc>
        <w:tc>
          <w:tcPr>
            <w:tcW w:w="442" w:type="pct"/>
            <w:shd w:val="solid" w:color="AED0F1" w:fill="FFFFFF"/>
            <w:vAlign w:val="center"/>
          </w:tcPr>
          <w:p w:rsidR="00580EDB" w:rsidRPr="00580EDB" w:rsidRDefault="00580EDB" w:rsidP="00580EDB">
            <w:pPr>
              <w:jc w:val="center"/>
              <w:rPr>
                <w:rFonts w:ascii="Tahoma" w:eastAsia="Tahoma" w:hAnsi="Tahoma" w:cs="Tahoma"/>
                <w:b/>
                <w:color w:val="0000FF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FF"/>
                <w:sz w:val="16"/>
              </w:rPr>
              <w:t>65,2%</w:t>
            </w:r>
          </w:p>
        </w:tc>
      </w:tr>
      <w:tr w:rsidR="00580EDB" w:rsidRPr="00580EDB" w:rsidTr="00580EDB">
        <w:tc>
          <w:tcPr>
            <w:tcW w:w="379" w:type="pct"/>
            <w:shd w:val="solid" w:color="AED0F1" w:fill="FFFFFF"/>
            <w:vAlign w:val="center"/>
          </w:tcPr>
          <w:p w:rsidR="00D45938" w:rsidRPr="00580EDB" w:rsidRDefault="00131441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270" w:type="pct"/>
            <w:shd w:val="solid" w:color="AED0F1" w:fill="FFFFFF"/>
            <w:vAlign w:val="center"/>
          </w:tcPr>
          <w:p w:rsidR="00D45938" w:rsidRPr="00580EDB" w:rsidRDefault="00D45938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03" w:type="pct"/>
            <w:shd w:val="solid" w:color="AED0F1" w:fill="FFFFFF"/>
            <w:vAlign w:val="center"/>
          </w:tcPr>
          <w:p w:rsidR="00D45938" w:rsidRPr="00580EDB" w:rsidRDefault="00131441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00"/>
                <w:sz w:val="16"/>
              </w:rPr>
              <w:t>1.257</w:t>
            </w:r>
          </w:p>
        </w:tc>
        <w:tc>
          <w:tcPr>
            <w:tcW w:w="442" w:type="pct"/>
            <w:shd w:val="solid" w:color="AED0F1" w:fill="FFFFFF"/>
            <w:vAlign w:val="center"/>
          </w:tcPr>
          <w:p w:rsidR="00D45938" w:rsidRPr="00580EDB" w:rsidRDefault="00131441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00"/>
                <w:sz w:val="16"/>
              </w:rPr>
              <w:t>821</w:t>
            </w:r>
          </w:p>
        </w:tc>
        <w:tc>
          <w:tcPr>
            <w:tcW w:w="442" w:type="pct"/>
            <w:shd w:val="solid" w:color="AED0F1" w:fill="FFFFFF"/>
            <w:vAlign w:val="center"/>
          </w:tcPr>
          <w:p w:rsidR="00D45938" w:rsidRPr="00580EDB" w:rsidRDefault="00131441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00"/>
                <w:sz w:val="16"/>
              </w:rPr>
              <w:t>803</w:t>
            </w:r>
          </w:p>
        </w:tc>
        <w:tc>
          <w:tcPr>
            <w:tcW w:w="469" w:type="pct"/>
            <w:shd w:val="solid" w:color="AED0F1" w:fill="FFFFFF"/>
            <w:vAlign w:val="center"/>
          </w:tcPr>
          <w:p w:rsidR="00D45938" w:rsidRPr="00580EDB" w:rsidRDefault="00131441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00"/>
                <w:sz w:val="16"/>
              </w:rPr>
              <w:t>103</w:t>
            </w:r>
          </w:p>
        </w:tc>
        <w:tc>
          <w:tcPr>
            <w:tcW w:w="513" w:type="pct"/>
            <w:shd w:val="solid" w:color="AED0F1" w:fill="FFFFFF"/>
            <w:vAlign w:val="center"/>
          </w:tcPr>
          <w:p w:rsidR="00D45938" w:rsidRPr="00580EDB" w:rsidRDefault="00131441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00"/>
                <w:sz w:val="16"/>
              </w:rPr>
              <w:t>85</w:t>
            </w:r>
          </w:p>
        </w:tc>
        <w:tc>
          <w:tcPr>
            <w:tcW w:w="513" w:type="pct"/>
            <w:shd w:val="solid" w:color="AED0F1" w:fill="FFFFFF"/>
            <w:vAlign w:val="center"/>
          </w:tcPr>
          <w:p w:rsidR="00D45938" w:rsidRPr="00580EDB" w:rsidRDefault="00131441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00"/>
                <w:sz w:val="16"/>
              </w:rPr>
              <w:t>125</w:t>
            </w:r>
          </w:p>
        </w:tc>
        <w:tc>
          <w:tcPr>
            <w:tcW w:w="332" w:type="pct"/>
            <w:shd w:val="solid" w:color="AED0F1" w:fill="FFFFFF"/>
            <w:vAlign w:val="center"/>
          </w:tcPr>
          <w:p w:rsidR="00D45938" w:rsidRPr="00580EDB" w:rsidRDefault="00131441" w:rsidP="00580EDB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00"/>
                <w:sz w:val="16"/>
              </w:rPr>
              <w:t>142</w:t>
            </w:r>
          </w:p>
        </w:tc>
        <w:tc>
          <w:tcPr>
            <w:tcW w:w="453" w:type="pct"/>
            <w:shd w:val="solid" w:color="AED0F1" w:fill="FFFFFF"/>
            <w:vAlign w:val="center"/>
          </w:tcPr>
          <w:p w:rsidR="00D45938" w:rsidRPr="00580EDB" w:rsidRDefault="00131441" w:rsidP="00580EDB">
            <w:pPr>
              <w:jc w:val="center"/>
              <w:rPr>
                <w:rFonts w:ascii="Tahoma" w:eastAsia="Tahoma" w:hAnsi="Tahoma" w:cs="Tahoma"/>
                <w:b/>
                <w:color w:val="0000FF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FF"/>
                <w:sz w:val="16"/>
              </w:rPr>
              <w:t>65,3%</w:t>
            </w:r>
          </w:p>
        </w:tc>
        <w:tc>
          <w:tcPr>
            <w:tcW w:w="442" w:type="pct"/>
            <w:shd w:val="solid" w:color="AED0F1" w:fill="FFFFFF"/>
            <w:vAlign w:val="center"/>
          </w:tcPr>
          <w:p w:rsidR="00D45938" w:rsidRPr="00580EDB" w:rsidRDefault="00131441" w:rsidP="00580EDB">
            <w:pPr>
              <w:jc w:val="center"/>
              <w:rPr>
                <w:rFonts w:ascii="Tahoma" w:eastAsia="Tahoma" w:hAnsi="Tahoma" w:cs="Tahoma"/>
                <w:b/>
                <w:color w:val="0000FF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FF"/>
                <w:sz w:val="16"/>
              </w:rPr>
              <w:t>63,9%</w:t>
            </w:r>
          </w:p>
        </w:tc>
        <w:tc>
          <w:tcPr>
            <w:tcW w:w="442" w:type="pct"/>
            <w:shd w:val="solid" w:color="AED0F1" w:fill="FFFFFF"/>
            <w:vAlign w:val="center"/>
          </w:tcPr>
          <w:p w:rsidR="00D45938" w:rsidRPr="00580EDB" w:rsidRDefault="00131441" w:rsidP="00580EDB">
            <w:pPr>
              <w:jc w:val="center"/>
              <w:rPr>
                <w:rFonts w:ascii="Tahoma" w:eastAsia="Tahoma" w:hAnsi="Tahoma" w:cs="Tahoma"/>
                <w:b/>
                <w:color w:val="0000FF"/>
                <w:sz w:val="16"/>
              </w:rPr>
            </w:pPr>
            <w:r w:rsidRPr="00580EDB">
              <w:rPr>
                <w:rFonts w:ascii="Tahoma" w:eastAsia="Tahoma" w:hAnsi="Tahoma" w:cs="Tahoma"/>
                <w:b/>
                <w:color w:val="0000FF"/>
                <w:sz w:val="16"/>
              </w:rPr>
              <w:t>85,1%</w:t>
            </w:r>
          </w:p>
        </w:tc>
      </w:tr>
    </w:tbl>
    <w:p w:rsidR="003D165F" w:rsidRDefault="003D165F" w:rsidP="003D165F">
      <w:pPr>
        <w:ind w:firstLine="357"/>
        <w:rPr>
          <w:rFonts w:ascii="Arial" w:hAnsi="Arial" w:cs="Arial"/>
        </w:rPr>
      </w:pPr>
    </w:p>
    <w:p w:rsidR="003D165F" w:rsidRDefault="00131441" w:rsidP="003D165F">
      <w:pPr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Glosa:</w:t>
      </w:r>
    </w:p>
    <w:p w:rsidR="003D165F" w:rsidRDefault="00131441" w:rsidP="003D165F">
      <w:pPr>
        <w:numPr>
          <w:ilvl w:val="1"/>
          <w:numId w:val="10"/>
        </w:numPr>
        <w:jc w:val="both"/>
        <w:rPr>
          <w:rFonts w:ascii="Arial" w:hAnsi="Arial" w:cs="Arial"/>
        </w:rPr>
      </w:pPr>
      <w:r w:rsidRPr="00F107F1">
        <w:rPr>
          <w:rFonts w:ascii="Arial" w:hAnsi="Arial" w:cs="Arial"/>
        </w:rPr>
        <w:t>Sin Planificación: Cargos con solicitud de inicio, son fecha de publicación programada.</w:t>
      </w:r>
    </w:p>
    <w:p w:rsidR="003D165F" w:rsidRDefault="00131441" w:rsidP="003D165F">
      <w:pPr>
        <w:numPr>
          <w:ilvl w:val="1"/>
          <w:numId w:val="10"/>
        </w:numPr>
        <w:jc w:val="both"/>
        <w:rPr>
          <w:rFonts w:ascii="Arial" w:hAnsi="Arial" w:cs="Arial"/>
        </w:rPr>
      </w:pPr>
      <w:r w:rsidRPr="00F107F1">
        <w:rPr>
          <w:rFonts w:ascii="Arial" w:hAnsi="Arial" w:cs="Arial"/>
        </w:rPr>
        <w:t>En Programación: cargos que se encuentran planificados para su publicación.</w:t>
      </w:r>
    </w:p>
    <w:p w:rsidR="003D165F" w:rsidRDefault="00131441" w:rsidP="003D165F">
      <w:pPr>
        <w:numPr>
          <w:ilvl w:val="1"/>
          <w:numId w:val="10"/>
        </w:numPr>
        <w:jc w:val="both"/>
        <w:rPr>
          <w:rFonts w:ascii="Arial" w:hAnsi="Arial" w:cs="Arial"/>
        </w:rPr>
      </w:pPr>
      <w:r w:rsidRPr="00F107F1">
        <w:rPr>
          <w:rFonts w:ascii="Arial" w:hAnsi="Arial" w:cs="Arial"/>
        </w:rPr>
        <w:t>En Proceso: Cargos que se encuentran en Postulación, Evaluación o Nómina.</w:t>
      </w:r>
    </w:p>
    <w:p w:rsidR="003D165F" w:rsidRPr="00F107F1" w:rsidRDefault="00131441" w:rsidP="003D165F">
      <w:pPr>
        <w:numPr>
          <w:ilvl w:val="1"/>
          <w:numId w:val="10"/>
        </w:numPr>
        <w:jc w:val="both"/>
        <w:rPr>
          <w:rFonts w:ascii="Arial" w:hAnsi="Arial" w:cs="Arial"/>
        </w:rPr>
      </w:pPr>
      <w:r w:rsidRPr="00F107F1">
        <w:rPr>
          <w:rFonts w:ascii="Arial" w:hAnsi="Arial" w:cs="Arial"/>
        </w:rPr>
        <w:t>% Nombrados Proyectado: se consideran cargos Nombrados, En Programación y En Proceso. No se considera el % de concursos desiertos y desvinculaciones del año.</w:t>
      </w:r>
    </w:p>
    <w:p w:rsidR="003D165F" w:rsidRDefault="003D165F" w:rsidP="003D165F">
      <w:pPr>
        <w:ind w:firstLine="357"/>
        <w:rPr>
          <w:rFonts w:ascii="Arial" w:hAnsi="Arial" w:cs="Arial"/>
        </w:rPr>
      </w:pPr>
    </w:p>
    <w:p w:rsidR="003D165F" w:rsidRDefault="003D165F" w:rsidP="003D165F">
      <w:pPr>
        <w:ind w:firstLine="357"/>
        <w:rPr>
          <w:rFonts w:ascii="Arial" w:hAnsi="Arial" w:cs="Arial"/>
        </w:rPr>
      </w:pPr>
    </w:p>
    <w:p w:rsidR="003D165F" w:rsidRDefault="003D165F" w:rsidP="003D165F">
      <w:pPr>
        <w:ind w:firstLine="357"/>
        <w:rPr>
          <w:rFonts w:ascii="Arial" w:hAnsi="Arial" w:cs="Arial"/>
        </w:rPr>
      </w:pPr>
    </w:p>
    <w:p w:rsidR="003D165F" w:rsidRDefault="00131441" w:rsidP="003D165F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215C612" wp14:editId="185C615B">
            <wp:extent cx="7232015" cy="1781175"/>
            <wp:effectExtent l="0" t="0" r="6985" b="9525"/>
            <wp:docPr id="2" name="Imagen 2" descr="&lt;9dca7da5-eeba-4e39-9bff-8c704d877fcfCH442&g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&lt;9dca7da5-eeba-4e39-9bff-8c704d877fcfCH442&gt;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015" cy="1781175"/>
                    </a:xfrm>
                    <a:prstGeom prst="rect">
                      <a:avLst/>
                    </a:prstGeom>
                    <a:blipFill dpi="0" rotWithShape="0">
                      <a:blip r:embed="rId11"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65F" w:rsidRDefault="003D165F" w:rsidP="003D165F">
      <w:pPr>
        <w:ind w:left="357"/>
        <w:rPr>
          <w:rFonts w:ascii="Arial" w:hAnsi="Arial" w:cs="Arial"/>
        </w:rPr>
      </w:pPr>
    </w:p>
    <w:p w:rsidR="003D165F" w:rsidRPr="00DC42C0" w:rsidRDefault="003D165F" w:rsidP="003D165F">
      <w:pPr>
        <w:ind w:left="357"/>
        <w:rPr>
          <w:rFonts w:ascii="Arial" w:hAnsi="Arial" w:cs="Arial"/>
        </w:rPr>
      </w:pPr>
    </w:p>
    <w:p w:rsidR="003D165F" w:rsidRDefault="003D165F" w:rsidP="003D165F">
      <w:pPr>
        <w:rPr>
          <w:rFonts w:ascii="Arial" w:hAnsi="Arial" w:cs="Arial"/>
        </w:rPr>
      </w:pPr>
    </w:p>
    <w:p w:rsidR="003D165F" w:rsidRDefault="00131441" w:rsidP="000A2A0C">
      <w:pPr>
        <w:pStyle w:val="Ttulo1"/>
        <w:numPr>
          <w:ilvl w:val="0"/>
          <w:numId w:val="11"/>
        </w:numPr>
        <w:spacing w:before="0"/>
        <w:rPr>
          <w:rFonts w:cs="Arial"/>
        </w:rPr>
      </w:pPr>
      <w:r w:rsidRPr="00320289">
        <w:rPr>
          <w:rFonts w:cs="Arial"/>
          <w:b/>
        </w:rPr>
        <w:br w:type="page"/>
      </w:r>
      <w:bookmarkStart w:id="1" w:name="_Toc434514430"/>
      <w:r w:rsidRPr="000A2A0C">
        <w:t>Programación de Concursos ADP</w:t>
      </w:r>
      <w:bookmarkEnd w:id="1"/>
    </w:p>
    <w:p w:rsidR="003D165F" w:rsidRDefault="003D165F" w:rsidP="003D165F">
      <w:pPr>
        <w:ind w:left="720"/>
        <w:rPr>
          <w:rFonts w:ascii="Arial" w:hAnsi="Arial" w:cs="Arial"/>
        </w:rPr>
      </w:pPr>
    </w:p>
    <w:p w:rsidR="003D165F" w:rsidRDefault="00131441" w:rsidP="003D165F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Los gráficos muestran el flujo de concursos programados por mes, de I y II nivel jerárquico, dando cuenta de la carga de trabajo para lo que queda del año 2015.</w:t>
      </w:r>
    </w:p>
    <w:p w:rsidR="003D165F" w:rsidRDefault="003D165F" w:rsidP="003D165F">
      <w:pPr>
        <w:rPr>
          <w:rFonts w:ascii="Arial" w:hAnsi="Arial" w:cs="Arial"/>
        </w:rPr>
      </w:pPr>
    </w:p>
    <w:p w:rsidR="003D165F" w:rsidRPr="00320289" w:rsidRDefault="00131441" w:rsidP="003D165F">
      <w:pPr>
        <w:rPr>
          <w:rFonts w:ascii="Arial" w:hAnsi="Arial" w:cs="Arial"/>
          <w:b/>
        </w:rPr>
      </w:pPr>
      <w:r w:rsidRPr="00320289">
        <w:rPr>
          <w:rFonts w:ascii="Arial" w:hAnsi="Arial" w:cs="Arial"/>
        </w:rPr>
        <w:tab/>
      </w:r>
      <w:r w:rsidRPr="00320289">
        <w:rPr>
          <w:rFonts w:ascii="Arial" w:hAnsi="Arial" w:cs="Arial"/>
          <w:b/>
        </w:rPr>
        <w:t>Nivel I</w:t>
      </w:r>
    </w:p>
    <w:p w:rsidR="003D165F" w:rsidRDefault="00131441" w:rsidP="003D165F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2B0F981C" wp14:editId="104B2F8F">
            <wp:extent cx="6757035" cy="2731135"/>
            <wp:effectExtent l="0" t="0" r="5715" b="0"/>
            <wp:docPr id="3" name="Imagen 3" descr="&lt;ea7520a0-b29f-445d-b772-4e5a90681250CH320&gt;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&lt;ea7520a0-b29f-445d-b772-4e5a90681250CH320&gt;"/>
                    <pic:cNvPicPr preferRelativeResize="0"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7035" cy="2731135"/>
                    </a:xfrm>
                    <a:prstGeom prst="rect">
                      <a:avLst/>
                    </a:prstGeom>
                    <a:blipFill dpi="0" rotWithShape="0">
                      <a:blip r:embed="rId13"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65F" w:rsidRDefault="003D165F" w:rsidP="003D165F">
      <w:pPr>
        <w:rPr>
          <w:rFonts w:ascii="Arial" w:hAnsi="Arial" w:cs="Arial"/>
        </w:rPr>
      </w:pPr>
    </w:p>
    <w:p w:rsidR="003D165F" w:rsidRPr="00320289" w:rsidRDefault="00131441" w:rsidP="003D165F">
      <w:pPr>
        <w:rPr>
          <w:rFonts w:ascii="Arial" w:hAnsi="Arial" w:cs="Arial"/>
          <w:b/>
        </w:rPr>
      </w:pPr>
      <w:r w:rsidRPr="00320289">
        <w:rPr>
          <w:rFonts w:ascii="Arial" w:hAnsi="Arial" w:cs="Arial"/>
        </w:rPr>
        <w:tab/>
      </w:r>
      <w:r w:rsidRPr="00320289">
        <w:rPr>
          <w:rFonts w:ascii="Arial" w:hAnsi="Arial" w:cs="Arial"/>
          <w:b/>
        </w:rPr>
        <w:t>Nivel II</w:t>
      </w:r>
    </w:p>
    <w:p w:rsidR="003D165F" w:rsidRDefault="00131441" w:rsidP="003D165F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2F6C3C12" wp14:editId="66493E14">
            <wp:extent cx="6757035" cy="2731135"/>
            <wp:effectExtent l="0" t="0" r="5715" b="0"/>
            <wp:docPr id="4" name="Imagen 4" descr="&lt;ea7520a0-b29f-445d-b772-4e5a90681250CH320&gt;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&lt;ea7520a0-b29f-445d-b772-4e5a90681250CH320&gt;"/>
                    <pic:cNvPicPr preferRelativeResize="0">
                      <a:picLocks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7035" cy="2731135"/>
                    </a:xfrm>
                    <a:prstGeom prst="rect">
                      <a:avLst/>
                    </a:prstGeom>
                    <a:blipFill dpi="0" rotWithShape="0">
                      <a:blip r:embed="rId13"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65F" w:rsidRDefault="00131441" w:rsidP="003D165F">
      <w:pPr>
        <w:rPr>
          <w:rFonts w:ascii="Arial" w:hAnsi="Arial" w:cs="Arial"/>
          <w:b/>
        </w:rPr>
      </w:pPr>
      <w:r>
        <w:rPr>
          <w:rFonts w:ascii="Arial" w:hAnsi="Arial" w:cs="Arial"/>
        </w:rPr>
        <w:br w:type="page"/>
      </w:r>
    </w:p>
    <w:p w:rsidR="003D165F" w:rsidRPr="000A2A0C" w:rsidRDefault="00131441" w:rsidP="000A2A0C">
      <w:pPr>
        <w:pStyle w:val="Ttulo1"/>
        <w:numPr>
          <w:ilvl w:val="0"/>
          <w:numId w:val="11"/>
        </w:numPr>
        <w:spacing w:before="0"/>
      </w:pPr>
      <w:bookmarkStart w:id="2" w:name="_Toc434514431"/>
      <w:r w:rsidRPr="000A2A0C">
        <w:t>Concursos Activos por Etapas del Proceso de Selección ADP</w:t>
      </w:r>
      <w:bookmarkEnd w:id="2"/>
    </w:p>
    <w:p w:rsidR="003D165F" w:rsidRDefault="003D165F" w:rsidP="003D165F">
      <w:pPr>
        <w:ind w:left="357"/>
        <w:rPr>
          <w:rFonts w:ascii="Arial" w:hAnsi="Arial" w:cs="Arial"/>
        </w:rPr>
      </w:pPr>
    </w:p>
    <w:p w:rsidR="003D165F" w:rsidRDefault="00131441" w:rsidP="003D165F">
      <w:pPr>
        <w:ind w:left="357"/>
        <w:jc w:val="both"/>
        <w:rPr>
          <w:rFonts w:ascii="Arial" w:hAnsi="Arial" w:cs="Arial"/>
        </w:rPr>
      </w:pPr>
      <w:r>
        <w:rPr>
          <w:rFonts w:ascii="Arial" w:hAnsi="Arial" w:cs="Arial"/>
        </w:rPr>
        <w:t>Los cuadros muestran la distribución actual de los procesos concursales ADP de I y II nivel, adscritos y no adscritos, y DAEM; observándose la densidad concursal por etapa.</w:t>
      </w:r>
    </w:p>
    <w:p w:rsidR="003D165F" w:rsidRDefault="003D165F" w:rsidP="003D165F">
      <w:pPr>
        <w:ind w:left="357"/>
        <w:rPr>
          <w:rFonts w:ascii="Arial" w:hAnsi="Arial" w:cs="Arial"/>
        </w:rPr>
      </w:pPr>
    </w:p>
    <w:p w:rsidR="003D165F" w:rsidRPr="00144055" w:rsidRDefault="00131441" w:rsidP="003D165F">
      <w:pPr>
        <w:ind w:left="357"/>
        <w:rPr>
          <w:rFonts w:ascii="Arial" w:hAnsi="Arial" w:cs="Arial"/>
          <w:b/>
        </w:rPr>
      </w:pPr>
      <w:r w:rsidRPr="00144055">
        <w:rPr>
          <w:rFonts w:ascii="Arial" w:hAnsi="Arial" w:cs="Arial"/>
          <w:b/>
        </w:rPr>
        <w:t>9 Concursos Adscritos Nivel I</w:t>
      </w:r>
    </w:p>
    <w:p w:rsidR="003D165F" w:rsidRDefault="003D165F" w:rsidP="003D165F">
      <w:pPr>
        <w:ind w:left="357"/>
        <w:rPr>
          <w:rFonts w:ascii="Arial" w:hAnsi="Arial" w:cs="Arial"/>
        </w:rPr>
      </w:pPr>
    </w:p>
    <w:tbl>
      <w:tblPr>
        <w:tblW w:w="4170" w:type="pct"/>
        <w:jc w:val="center"/>
        <w:tblLook w:val="04A0" w:firstRow="1" w:lastRow="0" w:firstColumn="1" w:lastColumn="0" w:noHBand="0" w:noVBand="1"/>
      </w:tblPr>
      <w:tblGrid>
        <w:gridCol w:w="2869"/>
        <w:gridCol w:w="222"/>
        <w:gridCol w:w="3065"/>
        <w:gridCol w:w="222"/>
        <w:gridCol w:w="2809"/>
      </w:tblGrid>
      <w:tr w:rsidR="00D45938" w:rsidTr="003D165F">
        <w:trPr>
          <w:jc w:val="center"/>
        </w:trPr>
        <w:tc>
          <w:tcPr>
            <w:tcW w:w="1561" w:type="pct"/>
            <w:shd w:val="clear" w:color="auto" w:fill="auto"/>
          </w:tcPr>
          <w:p w:rsidR="003D165F" w:rsidRPr="003D3D71" w:rsidRDefault="00131441" w:rsidP="003D165F">
            <w:pPr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  <w:r w:rsidRPr="00320289">
              <w:rPr>
                <w:rFonts w:ascii="Arial" w:hAnsi="Arial" w:cs="Arial"/>
                <w:b/>
                <w:color w:val="FF0000"/>
                <w:sz w:val="22"/>
              </w:rPr>
              <w:t>0</w:t>
            </w:r>
          </w:p>
        </w:tc>
        <w:tc>
          <w:tcPr>
            <w:tcW w:w="121" w:type="pct"/>
            <w:shd w:val="clear" w:color="auto" w:fill="auto"/>
          </w:tcPr>
          <w:p w:rsidR="003D165F" w:rsidRPr="003D3D71" w:rsidRDefault="003D165F" w:rsidP="003D165F">
            <w:pPr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</w:p>
        </w:tc>
        <w:tc>
          <w:tcPr>
            <w:tcW w:w="1668" w:type="pct"/>
            <w:shd w:val="clear" w:color="auto" w:fill="auto"/>
          </w:tcPr>
          <w:p w:rsidR="003D165F" w:rsidRPr="003D3D71" w:rsidRDefault="00131441" w:rsidP="003D165F">
            <w:pPr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  <w:r w:rsidRPr="00320289">
              <w:rPr>
                <w:rFonts w:ascii="Arial" w:hAnsi="Arial" w:cs="Arial"/>
                <w:b/>
                <w:color w:val="FF0000"/>
                <w:sz w:val="22"/>
              </w:rPr>
              <w:t>2</w:t>
            </w:r>
          </w:p>
        </w:tc>
        <w:tc>
          <w:tcPr>
            <w:tcW w:w="121" w:type="pct"/>
            <w:shd w:val="clear" w:color="auto" w:fill="auto"/>
          </w:tcPr>
          <w:p w:rsidR="003D165F" w:rsidRPr="003D3D71" w:rsidRDefault="003D165F" w:rsidP="003D165F">
            <w:pPr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</w:p>
        </w:tc>
        <w:tc>
          <w:tcPr>
            <w:tcW w:w="1529" w:type="pct"/>
            <w:shd w:val="clear" w:color="auto" w:fill="auto"/>
          </w:tcPr>
          <w:p w:rsidR="003D165F" w:rsidRPr="003D3D71" w:rsidRDefault="00131441" w:rsidP="003D165F">
            <w:pPr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  <w:r w:rsidRPr="00320289">
              <w:rPr>
                <w:rFonts w:ascii="Arial" w:hAnsi="Arial" w:cs="Arial"/>
                <w:b/>
                <w:color w:val="FF0000"/>
                <w:sz w:val="22"/>
              </w:rPr>
              <w:t>7</w:t>
            </w:r>
          </w:p>
        </w:tc>
      </w:tr>
      <w:tr w:rsidR="00D45938" w:rsidTr="003D165F">
        <w:trPr>
          <w:jc w:val="center"/>
        </w:trPr>
        <w:tc>
          <w:tcPr>
            <w:tcW w:w="1561" w:type="pct"/>
            <w:shd w:val="clear" w:color="auto" w:fill="00C459"/>
          </w:tcPr>
          <w:p w:rsidR="003D165F" w:rsidRPr="00E07C9E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E07C9E">
              <w:rPr>
                <w:rFonts w:ascii="Arial" w:hAnsi="Arial" w:cs="Arial"/>
                <w:b/>
                <w:color w:val="FFFFFF"/>
                <w:sz w:val="22"/>
              </w:rPr>
              <w:t>Inicio del Proceso</w:t>
            </w:r>
          </w:p>
        </w:tc>
        <w:tc>
          <w:tcPr>
            <w:tcW w:w="121" w:type="pct"/>
            <w:shd w:val="clear" w:color="auto" w:fill="auto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3366FF"/>
          </w:tcPr>
          <w:p w:rsidR="003D165F" w:rsidRPr="00E07C9E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E07C9E">
              <w:rPr>
                <w:rFonts w:ascii="Arial" w:hAnsi="Arial" w:cs="Arial"/>
                <w:b/>
                <w:color w:val="FFFFFF"/>
                <w:sz w:val="22"/>
              </w:rPr>
              <w:t>Evaluación General</w:t>
            </w:r>
          </w:p>
        </w:tc>
        <w:tc>
          <w:tcPr>
            <w:tcW w:w="121" w:type="pct"/>
            <w:shd w:val="clear" w:color="auto" w:fill="auto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FF9900"/>
          </w:tcPr>
          <w:p w:rsidR="003D165F" w:rsidRPr="00E07C9E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E07C9E">
              <w:rPr>
                <w:rFonts w:ascii="Arial" w:hAnsi="Arial" w:cs="Arial"/>
                <w:b/>
                <w:color w:val="FFFFFF"/>
                <w:sz w:val="22"/>
              </w:rPr>
              <w:t>Entrevistas Finales</w:t>
            </w:r>
          </w:p>
        </w:tc>
      </w:tr>
      <w:tr w:rsidR="00D45938" w:rsidTr="003D165F">
        <w:trPr>
          <w:trHeight w:hRule="exact" w:val="23"/>
          <w:jc w:val="center"/>
        </w:trPr>
        <w:tc>
          <w:tcPr>
            <w:tcW w:w="1561" w:type="pct"/>
            <w:shd w:val="clear" w:color="auto" w:fill="auto"/>
          </w:tcPr>
          <w:p w:rsidR="003D165F" w:rsidRPr="00E07C9E" w:rsidRDefault="003D165F" w:rsidP="003D165F">
            <w:pPr>
              <w:jc w:val="right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auto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auto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</w:tr>
      <w:tr w:rsidR="00D45938" w:rsidTr="003D165F">
        <w:trPr>
          <w:jc w:val="center"/>
        </w:trPr>
        <w:tc>
          <w:tcPr>
            <w:tcW w:w="1561" w:type="pct"/>
            <w:shd w:val="clear" w:color="auto" w:fill="00C459"/>
            <w:vAlign w:val="center"/>
          </w:tcPr>
          <w:p w:rsidR="003D165F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320289">
              <w:rPr>
                <w:rFonts w:ascii="Arial" w:hAnsi="Arial" w:cs="Arial"/>
                <w:b/>
                <w:color w:val="FFFFFF"/>
                <w:sz w:val="22"/>
              </w:rPr>
              <w:t>0</w:t>
            </w:r>
          </w:p>
          <w:p w:rsidR="003D165F" w:rsidRPr="003D3D71" w:rsidRDefault="00131441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  <w:r w:rsidRPr="00E07C9E">
              <w:rPr>
                <w:rFonts w:ascii="Arial" w:hAnsi="Arial" w:cs="Arial"/>
                <w:color w:val="FFFFFF"/>
                <w:sz w:val="22"/>
              </w:rPr>
              <w:t>Convocatoria Pública</w:t>
            </w: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3366FF"/>
            <w:vAlign w:val="center"/>
          </w:tcPr>
          <w:p w:rsidR="003D165F" w:rsidRPr="00320289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320289">
              <w:rPr>
                <w:rFonts w:ascii="Arial" w:hAnsi="Arial" w:cs="Arial"/>
                <w:b/>
                <w:color w:val="FFFFFF"/>
                <w:sz w:val="22"/>
              </w:rPr>
              <w:t>0</w:t>
            </w:r>
          </w:p>
          <w:p w:rsidR="003D165F" w:rsidRPr="003D3D71" w:rsidRDefault="00131441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  <w:r w:rsidRPr="00E07C9E">
              <w:rPr>
                <w:rFonts w:ascii="Arial" w:hAnsi="Arial" w:cs="Arial"/>
                <w:color w:val="FFFFFF"/>
                <w:sz w:val="22"/>
              </w:rPr>
              <w:t>Análisis de Admisibilidad de la Postulación</w:t>
            </w: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FF9900"/>
            <w:vAlign w:val="center"/>
          </w:tcPr>
          <w:p w:rsidR="003D165F" w:rsidRPr="00320289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320289">
              <w:rPr>
                <w:rFonts w:ascii="Arial" w:hAnsi="Arial" w:cs="Arial"/>
                <w:b/>
                <w:color w:val="FFFFFF"/>
                <w:sz w:val="22"/>
              </w:rPr>
              <w:t>1</w:t>
            </w:r>
          </w:p>
          <w:p w:rsidR="003D165F" w:rsidRPr="003D3D71" w:rsidRDefault="00131441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  <w:r w:rsidRPr="00E07C9E">
              <w:rPr>
                <w:rFonts w:ascii="Arial" w:hAnsi="Arial" w:cs="Arial"/>
                <w:color w:val="FFFFFF"/>
                <w:sz w:val="22"/>
              </w:rPr>
              <w:t>Entrevistas Finales</w:t>
            </w:r>
          </w:p>
        </w:tc>
      </w:tr>
      <w:tr w:rsidR="00D45938" w:rsidTr="003D165F">
        <w:trPr>
          <w:trHeight w:hRule="exact" w:val="62"/>
          <w:jc w:val="center"/>
        </w:trPr>
        <w:tc>
          <w:tcPr>
            <w:tcW w:w="156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</w:tr>
      <w:tr w:rsidR="00D45938" w:rsidTr="003D165F">
        <w:trPr>
          <w:jc w:val="center"/>
        </w:trPr>
        <w:tc>
          <w:tcPr>
            <w:tcW w:w="156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3366FF"/>
            <w:vAlign w:val="center"/>
          </w:tcPr>
          <w:p w:rsidR="003D165F" w:rsidRPr="00320289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320289">
              <w:rPr>
                <w:rFonts w:ascii="Arial" w:hAnsi="Arial" w:cs="Arial"/>
                <w:b/>
                <w:color w:val="FFFFFF"/>
                <w:sz w:val="22"/>
              </w:rPr>
              <w:t>0</w:t>
            </w:r>
          </w:p>
          <w:p w:rsidR="003D165F" w:rsidRPr="003D3D71" w:rsidRDefault="00131441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  <w:r w:rsidRPr="00E07C9E">
              <w:rPr>
                <w:rFonts w:ascii="Arial" w:hAnsi="Arial" w:cs="Arial"/>
                <w:color w:val="FFFFFF"/>
                <w:sz w:val="22"/>
              </w:rPr>
              <w:t>Análisis Curricular</w:t>
            </w: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FF9900"/>
            <w:vAlign w:val="center"/>
          </w:tcPr>
          <w:p w:rsidR="003D165F" w:rsidRPr="00320289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320289">
              <w:rPr>
                <w:rFonts w:ascii="Arial" w:hAnsi="Arial" w:cs="Arial"/>
                <w:b/>
                <w:color w:val="FFFFFF"/>
                <w:sz w:val="22"/>
              </w:rPr>
              <w:t>6</w:t>
            </w:r>
          </w:p>
          <w:p w:rsidR="003D165F" w:rsidRPr="003D3D71" w:rsidRDefault="00131441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  <w:r w:rsidRPr="00E07C9E">
              <w:rPr>
                <w:rFonts w:ascii="Arial" w:hAnsi="Arial" w:cs="Arial"/>
                <w:color w:val="FFFFFF"/>
                <w:sz w:val="22"/>
              </w:rPr>
              <w:t>Resolución – Nómina</w:t>
            </w:r>
          </w:p>
        </w:tc>
      </w:tr>
      <w:tr w:rsidR="00D45938" w:rsidTr="003D165F">
        <w:trPr>
          <w:trHeight w:hRule="exact" w:val="57"/>
          <w:jc w:val="center"/>
        </w:trPr>
        <w:tc>
          <w:tcPr>
            <w:tcW w:w="156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</w:tr>
      <w:tr w:rsidR="00D45938" w:rsidTr="003D165F">
        <w:trPr>
          <w:jc w:val="center"/>
        </w:trPr>
        <w:tc>
          <w:tcPr>
            <w:tcW w:w="156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3366FF"/>
            <w:vAlign w:val="center"/>
          </w:tcPr>
          <w:p w:rsidR="003D165F" w:rsidRPr="00320289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320289">
              <w:rPr>
                <w:rFonts w:ascii="Arial" w:hAnsi="Arial" w:cs="Arial"/>
                <w:b/>
                <w:color w:val="FFFFFF"/>
                <w:sz w:val="22"/>
              </w:rPr>
              <w:t>2</w:t>
            </w:r>
          </w:p>
          <w:p w:rsidR="003D165F" w:rsidRPr="003D3D71" w:rsidRDefault="00131441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  <w:r w:rsidRPr="00E07C9E">
              <w:rPr>
                <w:rFonts w:ascii="Arial" w:hAnsi="Arial" w:cs="Arial"/>
                <w:color w:val="FFFFFF"/>
                <w:sz w:val="22"/>
              </w:rPr>
              <w:t xml:space="preserve">Evaluación Directiva , Evaluación </w:t>
            </w:r>
            <w:proofErr w:type="spellStart"/>
            <w:r w:rsidRPr="00E07C9E">
              <w:rPr>
                <w:rFonts w:ascii="Arial" w:hAnsi="Arial" w:cs="Arial"/>
                <w:color w:val="FFFFFF"/>
                <w:sz w:val="22"/>
              </w:rPr>
              <w:t>Psicolaboral</w:t>
            </w:r>
            <w:proofErr w:type="spellEnd"/>
            <w:r w:rsidRPr="00E07C9E">
              <w:rPr>
                <w:rFonts w:ascii="Arial" w:hAnsi="Arial" w:cs="Arial"/>
                <w:color w:val="FFFFFF"/>
                <w:sz w:val="22"/>
              </w:rPr>
              <w:t xml:space="preserve"> y Referencias Laborales</w:t>
            </w: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</w:tr>
    </w:tbl>
    <w:p w:rsidR="003D165F" w:rsidRDefault="00153FE7" w:rsidP="003D165F">
      <w:pPr>
        <w:ind w:left="357"/>
        <w:rPr>
          <w:rFonts w:ascii="Arial" w:hAnsi="Arial" w:cs="Arial"/>
        </w:rPr>
      </w:pPr>
      <w:r>
        <w:rPr>
          <w:rFonts w:ascii="Arial" w:hAnsi="Arial" w:cs="Arial"/>
        </w:rPr>
        <w:pict w14:anchorId="22DF604E">
          <v:rect id="_x0000_i1025" style="width:522.15pt;height:1.5pt" o:hralign="center" o:hrstd="t" o:hr="t" fillcolor="#a0a0a0" stroked="f"/>
        </w:pict>
      </w:r>
    </w:p>
    <w:p w:rsidR="003D165F" w:rsidRPr="00144055" w:rsidRDefault="00131441" w:rsidP="003D165F">
      <w:pPr>
        <w:ind w:left="357"/>
        <w:rPr>
          <w:rFonts w:ascii="Arial" w:hAnsi="Arial" w:cs="Arial"/>
          <w:b/>
        </w:rPr>
      </w:pPr>
      <w:r w:rsidRPr="00144055">
        <w:rPr>
          <w:rFonts w:ascii="Arial" w:hAnsi="Arial" w:cs="Arial"/>
          <w:b/>
        </w:rPr>
        <w:t>108 Concursos Adscritos Nivel II</w:t>
      </w:r>
    </w:p>
    <w:p w:rsidR="003D165F" w:rsidRDefault="003D165F" w:rsidP="003D165F">
      <w:pPr>
        <w:ind w:left="357"/>
        <w:rPr>
          <w:rFonts w:ascii="Arial" w:hAnsi="Arial" w:cs="Arial"/>
        </w:rPr>
      </w:pPr>
    </w:p>
    <w:tbl>
      <w:tblPr>
        <w:tblW w:w="4170" w:type="pct"/>
        <w:jc w:val="center"/>
        <w:tblLook w:val="04A0" w:firstRow="1" w:lastRow="0" w:firstColumn="1" w:lastColumn="0" w:noHBand="0" w:noVBand="1"/>
      </w:tblPr>
      <w:tblGrid>
        <w:gridCol w:w="2869"/>
        <w:gridCol w:w="222"/>
        <w:gridCol w:w="3065"/>
        <w:gridCol w:w="222"/>
        <w:gridCol w:w="2809"/>
      </w:tblGrid>
      <w:tr w:rsidR="00D45938" w:rsidTr="003D165F">
        <w:trPr>
          <w:jc w:val="center"/>
        </w:trPr>
        <w:tc>
          <w:tcPr>
            <w:tcW w:w="1561" w:type="pct"/>
            <w:shd w:val="clear" w:color="auto" w:fill="auto"/>
          </w:tcPr>
          <w:p w:rsidR="003D165F" w:rsidRPr="003D3D71" w:rsidRDefault="00131441" w:rsidP="003D165F">
            <w:pPr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  <w:r w:rsidRPr="00320289">
              <w:rPr>
                <w:rFonts w:ascii="Arial" w:hAnsi="Arial" w:cs="Arial"/>
                <w:b/>
                <w:color w:val="FF0000"/>
                <w:sz w:val="22"/>
              </w:rPr>
              <w:t>20</w:t>
            </w:r>
          </w:p>
        </w:tc>
        <w:tc>
          <w:tcPr>
            <w:tcW w:w="121" w:type="pct"/>
            <w:shd w:val="clear" w:color="auto" w:fill="auto"/>
          </w:tcPr>
          <w:p w:rsidR="003D165F" w:rsidRPr="003D3D71" w:rsidRDefault="003D165F" w:rsidP="003D165F">
            <w:pPr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</w:p>
        </w:tc>
        <w:tc>
          <w:tcPr>
            <w:tcW w:w="1668" w:type="pct"/>
            <w:shd w:val="clear" w:color="auto" w:fill="auto"/>
          </w:tcPr>
          <w:p w:rsidR="003D165F" w:rsidRPr="003D3D71" w:rsidRDefault="00131441" w:rsidP="003D165F">
            <w:pPr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  <w:r w:rsidRPr="00320289">
              <w:rPr>
                <w:rFonts w:ascii="Arial" w:hAnsi="Arial" w:cs="Arial"/>
                <w:b/>
                <w:color w:val="FF0000"/>
                <w:sz w:val="22"/>
              </w:rPr>
              <w:t>27</w:t>
            </w:r>
          </w:p>
        </w:tc>
        <w:tc>
          <w:tcPr>
            <w:tcW w:w="121" w:type="pct"/>
            <w:shd w:val="clear" w:color="auto" w:fill="auto"/>
          </w:tcPr>
          <w:p w:rsidR="003D165F" w:rsidRPr="003D3D71" w:rsidRDefault="003D165F" w:rsidP="003D165F">
            <w:pPr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</w:p>
        </w:tc>
        <w:tc>
          <w:tcPr>
            <w:tcW w:w="1529" w:type="pct"/>
            <w:shd w:val="clear" w:color="auto" w:fill="auto"/>
          </w:tcPr>
          <w:p w:rsidR="003D165F" w:rsidRPr="003D3D71" w:rsidRDefault="00131441" w:rsidP="003D165F">
            <w:pPr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  <w:r w:rsidRPr="00320289">
              <w:rPr>
                <w:rFonts w:ascii="Arial" w:hAnsi="Arial" w:cs="Arial"/>
                <w:b/>
                <w:color w:val="FF0000"/>
                <w:sz w:val="22"/>
              </w:rPr>
              <w:t>61</w:t>
            </w:r>
          </w:p>
        </w:tc>
      </w:tr>
      <w:tr w:rsidR="00D45938" w:rsidTr="003D165F">
        <w:trPr>
          <w:jc w:val="center"/>
        </w:trPr>
        <w:tc>
          <w:tcPr>
            <w:tcW w:w="1561" w:type="pct"/>
            <w:shd w:val="clear" w:color="auto" w:fill="00C459"/>
          </w:tcPr>
          <w:p w:rsidR="003D165F" w:rsidRPr="00E07C9E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E07C9E">
              <w:rPr>
                <w:rFonts w:ascii="Arial" w:hAnsi="Arial" w:cs="Arial"/>
                <w:b/>
                <w:color w:val="FFFFFF"/>
                <w:sz w:val="22"/>
              </w:rPr>
              <w:t>Inicio del Proceso</w:t>
            </w:r>
          </w:p>
        </w:tc>
        <w:tc>
          <w:tcPr>
            <w:tcW w:w="121" w:type="pct"/>
            <w:shd w:val="clear" w:color="auto" w:fill="auto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3366FF"/>
          </w:tcPr>
          <w:p w:rsidR="003D165F" w:rsidRPr="00E07C9E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E07C9E">
              <w:rPr>
                <w:rFonts w:ascii="Arial" w:hAnsi="Arial" w:cs="Arial"/>
                <w:b/>
                <w:color w:val="FFFFFF"/>
                <w:sz w:val="22"/>
              </w:rPr>
              <w:t>Evaluación General</w:t>
            </w:r>
          </w:p>
        </w:tc>
        <w:tc>
          <w:tcPr>
            <w:tcW w:w="121" w:type="pct"/>
            <w:shd w:val="clear" w:color="auto" w:fill="auto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FF9900"/>
          </w:tcPr>
          <w:p w:rsidR="003D165F" w:rsidRPr="00E07C9E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E07C9E">
              <w:rPr>
                <w:rFonts w:ascii="Arial" w:hAnsi="Arial" w:cs="Arial"/>
                <w:b/>
                <w:color w:val="FFFFFF"/>
                <w:sz w:val="22"/>
              </w:rPr>
              <w:t>Entrevistas Finales</w:t>
            </w:r>
          </w:p>
        </w:tc>
      </w:tr>
      <w:tr w:rsidR="00D45938" w:rsidTr="003D165F">
        <w:trPr>
          <w:trHeight w:hRule="exact" w:val="23"/>
          <w:jc w:val="center"/>
        </w:trPr>
        <w:tc>
          <w:tcPr>
            <w:tcW w:w="1561" w:type="pct"/>
            <w:shd w:val="clear" w:color="auto" w:fill="auto"/>
          </w:tcPr>
          <w:p w:rsidR="003D165F" w:rsidRPr="00E07C9E" w:rsidRDefault="003D165F" w:rsidP="003D165F">
            <w:pPr>
              <w:jc w:val="right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auto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auto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</w:tr>
      <w:tr w:rsidR="00D45938" w:rsidTr="003D165F">
        <w:trPr>
          <w:jc w:val="center"/>
        </w:trPr>
        <w:tc>
          <w:tcPr>
            <w:tcW w:w="1561" w:type="pct"/>
            <w:shd w:val="clear" w:color="auto" w:fill="00C459"/>
            <w:vAlign w:val="center"/>
          </w:tcPr>
          <w:p w:rsidR="003D165F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320289">
              <w:rPr>
                <w:rFonts w:ascii="Arial" w:hAnsi="Arial" w:cs="Arial"/>
                <w:b/>
                <w:color w:val="FFFFFF"/>
                <w:sz w:val="22"/>
              </w:rPr>
              <w:t>20</w:t>
            </w:r>
          </w:p>
          <w:p w:rsidR="003D165F" w:rsidRPr="003D3D71" w:rsidRDefault="00131441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  <w:r w:rsidRPr="00E07C9E">
              <w:rPr>
                <w:rFonts w:ascii="Arial" w:hAnsi="Arial" w:cs="Arial"/>
                <w:color w:val="FFFFFF"/>
                <w:sz w:val="22"/>
              </w:rPr>
              <w:t>Convocatoria Pública</w:t>
            </w: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3366FF"/>
            <w:vAlign w:val="center"/>
          </w:tcPr>
          <w:p w:rsidR="003D165F" w:rsidRPr="00320289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320289">
              <w:rPr>
                <w:rFonts w:ascii="Arial" w:hAnsi="Arial" w:cs="Arial"/>
                <w:b/>
                <w:color w:val="FFFFFF"/>
                <w:sz w:val="22"/>
              </w:rPr>
              <w:t>2</w:t>
            </w:r>
          </w:p>
          <w:p w:rsidR="003D165F" w:rsidRPr="003D3D71" w:rsidRDefault="00131441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  <w:r w:rsidRPr="00E07C9E">
              <w:rPr>
                <w:rFonts w:ascii="Arial" w:hAnsi="Arial" w:cs="Arial"/>
                <w:color w:val="FFFFFF"/>
                <w:sz w:val="22"/>
              </w:rPr>
              <w:t>Análisis de Admisibilidad de la Postulación</w:t>
            </w: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FF9900"/>
            <w:vAlign w:val="center"/>
          </w:tcPr>
          <w:p w:rsidR="003D165F" w:rsidRPr="00320289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320289">
              <w:rPr>
                <w:rFonts w:ascii="Arial" w:hAnsi="Arial" w:cs="Arial"/>
                <w:b/>
                <w:color w:val="FFFFFF"/>
                <w:sz w:val="22"/>
              </w:rPr>
              <w:t>5</w:t>
            </w:r>
          </w:p>
          <w:p w:rsidR="003D165F" w:rsidRPr="003D3D71" w:rsidRDefault="00131441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  <w:r w:rsidRPr="00E07C9E">
              <w:rPr>
                <w:rFonts w:ascii="Arial" w:hAnsi="Arial" w:cs="Arial"/>
                <w:color w:val="FFFFFF"/>
                <w:sz w:val="22"/>
              </w:rPr>
              <w:t>Entrevistas Finales</w:t>
            </w:r>
          </w:p>
        </w:tc>
      </w:tr>
      <w:tr w:rsidR="00D45938" w:rsidTr="003D165F">
        <w:trPr>
          <w:trHeight w:hRule="exact" w:val="62"/>
          <w:jc w:val="center"/>
        </w:trPr>
        <w:tc>
          <w:tcPr>
            <w:tcW w:w="156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</w:tr>
      <w:tr w:rsidR="00D45938" w:rsidTr="003D165F">
        <w:trPr>
          <w:jc w:val="center"/>
        </w:trPr>
        <w:tc>
          <w:tcPr>
            <w:tcW w:w="156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3366FF"/>
            <w:vAlign w:val="center"/>
          </w:tcPr>
          <w:p w:rsidR="003D165F" w:rsidRPr="00320289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320289">
              <w:rPr>
                <w:rFonts w:ascii="Arial" w:hAnsi="Arial" w:cs="Arial"/>
                <w:b/>
                <w:color w:val="FFFFFF"/>
                <w:sz w:val="22"/>
              </w:rPr>
              <w:t>13</w:t>
            </w:r>
          </w:p>
          <w:p w:rsidR="003D165F" w:rsidRPr="003D3D71" w:rsidRDefault="00131441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  <w:r w:rsidRPr="00E07C9E">
              <w:rPr>
                <w:rFonts w:ascii="Arial" w:hAnsi="Arial" w:cs="Arial"/>
                <w:color w:val="FFFFFF"/>
                <w:sz w:val="22"/>
              </w:rPr>
              <w:t>Análisis Curricular</w:t>
            </w: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FF9900"/>
            <w:vAlign w:val="center"/>
          </w:tcPr>
          <w:p w:rsidR="003D165F" w:rsidRPr="00320289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320289">
              <w:rPr>
                <w:rFonts w:ascii="Arial" w:hAnsi="Arial" w:cs="Arial"/>
                <w:b/>
                <w:color w:val="FFFFFF"/>
                <w:sz w:val="22"/>
              </w:rPr>
              <w:t>56</w:t>
            </w:r>
          </w:p>
          <w:p w:rsidR="003D165F" w:rsidRPr="003D3D71" w:rsidRDefault="00131441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  <w:r w:rsidRPr="00E07C9E">
              <w:rPr>
                <w:rFonts w:ascii="Arial" w:hAnsi="Arial" w:cs="Arial"/>
                <w:color w:val="FFFFFF"/>
                <w:sz w:val="22"/>
              </w:rPr>
              <w:t>Resolución – Nómina</w:t>
            </w:r>
          </w:p>
        </w:tc>
      </w:tr>
      <w:tr w:rsidR="00D45938" w:rsidTr="003D165F">
        <w:trPr>
          <w:trHeight w:hRule="exact" w:val="57"/>
          <w:jc w:val="center"/>
        </w:trPr>
        <w:tc>
          <w:tcPr>
            <w:tcW w:w="156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</w:tr>
      <w:tr w:rsidR="00D45938" w:rsidTr="003D165F">
        <w:trPr>
          <w:jc w:val="center"/>
        </w:trPr>
        <w:tc>
          <w:tcPr>
            <w:tcW w:w="156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3366FF"/>
            <w:vAlign w:val="center"/>
          </w:tcPr>
          <w:p w:rsidR="003D165F" w:rsidRPr="00320289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320289">
              <w:rPr>
                <w:rFonts w:ascii="Arial" w:hAnsi="Arial" w:cs="Arial"/>
                <w:b/>
                <w:color w:val="FFFFFF"/>
                <w:sz w:val="22"/>
              </w:rPr>
              <w:t>12</w:t>
            </w:r>
          </w:p>
          <w:p w:rsidR="003D165F" w:rsidRPr="003D3D71" w:rsidRDefault="00131441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  <w:r w:rsidRPr="00E07C9E">
              <w:rPr>
                <w:rFonts w:ascii="Arial" w:hAnsi="Arial" w:cs="Arial"/>
                <w:color w:val="FFFFFF"/>
                <w:sz w:val="22"/>
              </w:rPr>
              <w:t xml:space="preserve">Evaluación Directiva , Evaluación </w:t>
            </w:r>
            <w:proofErr w:type="spellStart"/>
            <w:r w:rsidRPr="00E07C9E">
              <w:rPr>
                <w:rFonts w:ascii="Arial" w:hAnsi="Arial" w:cs="Arial"/>
                <w:color w:val="FFFFFF"/>
                <w:sz w:val="22"/>
              </w:rPr>
              <w:t>Psicolaboral</w:t>
            </w:r>
            <w:proofErr w:type="spellEnd"/>
            <w:r w:rsidRPr="00E07C9E">
              <w:rPr>
                <w:rFonts w:ascii="Arial" w:hAnsi="Arial" w:cs="Arial"/>
                <w:color w:val="FFFFFF"/>
                <w:sz w:val="22"/>
              </w:rPr>
              <w:t xml:space="preserve"> y Referencias Laborales</w:t>
            </w: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</w:tr>
    </w:tbl>
    <w:p w:rsidR="003D165F" w:rsidRDefault="00153FE7" w:rsidP="003D165F">
      <w:pPr>
        <w:ind w:left="357"/>
        <w:rPr>
          <w:rFonts w:ascii="Arial" w:hAnsi="Arial" w:cs="Arial"/>
        </w:rPr>
      </w:pPr>
      <w:r>
        <w:rPr>
          <w:rFonts w:ascii="Arial" w:hAnsi="Arial" w:cs="Arial"/>
        </w:rPr>
        <w:pict w14:anchorId="6E7E5E69">
          <v:rect id="_x0000_i1026" style="width:522.15pt;height:1.5pt" o:hralign="center" o:hrstd="t" o:hr="t" fillcolor="#a0a0a0" stroked="f"/>
        </w:pict>
      </w:r>
    </w:p>
    <w:p w:rsidR="003D165F" w:rsidRPr="00144055" w:rsidRDefault="00580EDB" w:rsidP="003D165F">
      <w:pPr>
        <w:ind w:left="357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 w:rsidR="00131441" w:rsidRPr="00144055">
        <w:rPr>
          <w:rFonts w:ascii="Arial" w:hAnsi="Arial" w:cs="Arial"/>
          <w:b/>
        </w:rPr>
        <w:t>16 Concursos DAEM Nivel II</w:t>
      </w:r>
    </w:p>
    <w:p w:rsidR="003D165F" w:rsidRDefault="003D165F" w:rsidP="003D165F">
      <w:pPr>
        <w:ind w:left="357"/>
        <w:rPr>
          <w:rFonts w:ascii="Arial" w:hAnsi="Arial" w:cs="Arial"/>
        </w:rPr>
      </w:pPr>
    </w:p>
    <w:tbl>
      <w:tblPr>
        <w:tblW w:w="4170" w:type="pct"/>
        <w:jc w:val="center"/>
        <w:tblLook w:val="04A0" w:firstRow="1" w:lastRow="0" w:firstColumn="1" w:lastColumn="0" w:noHBand="0" w:noVBand="1"/>
      </w:tblPr>
      <w:tblGrid>
        <w:gridCol w:w="2869"/>
        <w:gridCol w:w="222"/>
        <w:gridCol w:w="3065"/>
        <w:gridCol w:w="222"/>
        <w:gridCol w:w="2809"/>
      </w:tblGrid>
      <w:tr w:rsidR="00D45938" w:rsidTr="003D165F">
        <w:trPr>
          <w:jc w:val="center"/>
        </w:trPr>
        <w:tc>
          <w:tcPr>
            <w:tcW w:w="1561" w:type="pct"/>
            <w:shd w:val="clear" w:color="auto" w:fill="auto"/>
          </w:tcPr>
          <w:p w:rsidR="003D165F" w:rsidRPr="003D3D71" w:rsidRDefault="00131441" w:rsidP="003D165F">
            <w:pPr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  <w:r w:rsidRPr="00320289">
              <w:rPr>
                <w:rFonts w:ascii="Arial" w:hAnsi="Arial" w:cs="Arial"/>
                <w:b/>
                <w:color w:val="FF0000"/>
                <w:sz w:val="22"/>
              </w:rPr>
              <w:t>0</w:t>
            </w:r>
          </w:p>
        </w:tc>
        <w:tc>
          <w:tcPr>
            <w:tcW w:w="121" w:type="pct"/>
            <w:shd w:val="clear" w:color="auto" w:fill="auto"/>
          </w:tcPr>
          <w:p w:rsidR="003D165F" w:rsidRPr="003D3D71" w:rsidRDefault="003D165F" w:rsidP="003D165F">
            <w:pPr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</w:p>
        </w:tc>
        <w:tc>
          <w:tcPr>
            <w:tcW w:w="1668" w:type="pct"/>
            <w:shd w:val="clear" w:color="auto" w:fill="auto"/>
          </w:tcPr>
          <w:p w:rsidR="003D165F" w:rsidRPr="003D3D71" w:rsidRDefault="00131441" w:rsidP="003D165F">
            <w:pPr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  <w:r w:rsidRPr="00320289">
              <w:rPr>
                <w:rFonts w:ascii="Arial" w:hAnsi="Arial" w:cs="Arial"/>
                <w:b/>
                <w:color w:val="FF0000"/>
                <w:sz w:val="22"/>
              </w:rPr>
              <w:t>5</w:t>
            </w:r>
          </w:p>
        </w:tc>
        <w:tc>
          <w:tcPr>
            <w:tcW w:w="121" w:type="pct"/>
            <w:shd w:val="clear" w:color="auto" w:fill="auto"/>
          </w:tcPr>
          <w:p w:rsidR="003D165F" w:rsidRPr="003D3D71" w:rsidRDefault="003D165F" w:rsidP="003D165F">
            <w:pPr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</w:p>
        </w:tc>
        <w:tc>
          <w:tcPr>
            <w:tcW w:w="1529" w:type="pct"/>
            <w:shd w:val="clear" w:color="auto" w:fill="auto"/>
          </w:tcPr>
          <w:p w:rsidR="003D165F" w:rsidRPr="003D3D71" w:rsidRDefault="00131441" w:rsidP="003D165F">
            <w:pPr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  <w:r w:rsidRPr="00320289">
              <w:rPr>
                <w:rFonts w:ascii="Arial" w:hAnsi="Arial" w:cs="Arial"/>
                <w:b/>
                <w:color w:val="FF0000"/>
                <w:sz w:val="22"/>
              </w:rPr>
              <w:t>11</w:t>
            </w:r>
          </w:p>
        </w:tc>
      </w:tr>
      <w:tr w:rsidR="00D45938" w:rsidTr="003D165F">
        <w:trPr>
          <w:jc w:val="center"/>
        </w:trPr>
        <w:tc>
          <w:tcPr>
            <w:tcW w:w="1561" w:type="pct"/>
            <w:shd w:val="clear" w:color="auto" w:fill="00C459"/>
          </w:tcPr>
          <w:p w:rsidR="003D165F" w:rsidRPr="00E07C9E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E07C9E">
              <w:rPr>
                <w:rFonts w:ascii="Arial" w:hAnsi="Arial" w:cs="Arial"/>
                <w:b/>
                <w:color w:val="FFFFFF"/>
                <w:sz w:val="22"/>
              </w:rPr>
              <w:t>Inicio del Proceso</w:t>
            </w:r>
          </w:p>
        </w:tc>
        <w:tc>
          <w:tcPr>
            <w:tcW w:w="121" w:type="pct"/>
            <w:shd w:val="clear" w:color="auto" w:fill="auto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3366FF"/>
          </w:tcPr>
          <w:p w:rsidR="003D165F" w:rsidRPr="00E07C9E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E07C9E">
              <w:rPr>
                <w:rFonts w:ascii="Arial" w:hAnsi="Arial" w:cs="Arial"/>
                <w:b/>
                <w:color w:val="FFFFFF"/>
                <w:sz w:val="22"/>
              </w:rPr>
              <w:t>Evaluación General</w:t>
            </w:r>
          </w:p>
        </w:tc>
        <w:tc>
          <w:tcPr>
            <w:tcW w:w="121" w:type="pct"/>
            <w:shd w:val="clear" w:color="auto" w:fill="auto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FF9900"/>
          </w:tcPr>
          <w:p w:rsidR="003D165F" w:rsidRPr="00E07C9E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E07C9E">
              <w:rPr>
                <w:rFonts w:ascii="Arial" w:hAnsi="Arial" w:cs="Arial"/>
                <w:b/>
                <w:color w:val="FFFFFF"/>
                <w:sz w:val="22"/>
              </w:rPr>
              <w:t>Entrevistas Finales</w:t>
            </w:r>
          </w:p>
        </w:tc>
      </w:tr>
      <w:tr w:rsidR="00D45938" w:rsidTr="003D165F">
        <w:trPr>
          <w:trHeight w:hRule="exact" w:val="23"/>
          <w:jc w:val="center"/>
        </w:trPr>
        <w:tc>
          <w:tcPr>
            <w:tcW w:w="1561" w:type="pct"/>
            <w:shd w:val="clear" w:color="auto" w:fill="auto"/>
          </w:tcPr>
          <w:p w:rsidR="003D165F" w:rsidRPr="00E07C9E" w:rsidRDefault="003D165F" w:rsidP="003D165F">
            <w:pPr>
              <w:jc w:val="right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auto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auto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</w:tr>
      <w:tr w:rsidR="00D45938" w:rsidTr="003D165F">
        <w:trPr>
          <w:jc w:val="center"/>
        </w:trPr>
        <w:tc>
          <w:tcPr>
            <w:tcW w:w="1561" w:type="pct"/>
            <w:shd w:val="clear" w:color="auto" w:fill="00C459"/>
            <w:vAlign w:val="center"/>
          </w:tcPr>
          <w:p w:rsidR="003D165F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320289">
              <w:rPr>
                <w:rFonts w:ascii="Arial" w:hAnsi="Arial" w:cs="Arial"/>
                <w:b/>
                <w:color w:val="FFFFFF"/>
                <w:sz w:val="22"/>
              </w:rPr>
              <w:t>0</w:t>
            </w:r>
          </w:p>
          <w:p w:rsidR="003D165F" w:rsidRPr="003D3D71" w:rsidRDefault="00131441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  <w:r w:rsidRPr="00E07C9E">
              <w:rPr>
                <w:rFonts w:ascii="Arial" w:hAnsi="Arial" w:cs="Arial"/>
                <w:color w:val="FFFFFF"/>
                <w:sz w:val="22"/>
              </w:rPr>
              <w:t>Convocatoria Pública</w:t>
            </w: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3366FF"/>
            <w:vAlign w:val="center"/>
          </w:tcPr>
          <w:p w:rsidR="003D165F" w:rsidRPr="00320289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320289">
              <w:rPr>
                <w:rFonts w:ascii="Arial" w:hAnsi="Arial" w:cs="Arial"/>
                <w:b/>
                <w:color w:val="FFFFFF"/>
                <w:sz w:val="22"/>
              </w:rPr>
              <w:t>0</w:t>
            </w:r>
          </w:p>
          <w:p w:rsidR="003D165F" w:rsidRPr="003D3D71" w:rsidRDefault="00131441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  <w:r w:rsidRPr="00E07C9E">
              <w:rPr>
                <w:rFonts w:ascii="Arial" w:hAnsi="Arial" w:cs="Arial"/>
                <w:color w:val="FFFFFF"/>
                <w:sz w:val="22"/>
              </w:rPr>
              <w:t>Análisis de Admisibilidad de la Postulación</w:t>
            </w: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FF9900"/>
            <w:vAlign w:val="center"/>
          </w:tcPr>
          <w:p w:rsidR="003D165F" w:rsidRPr="00320289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320289">
              <w:rPr>
                <w:rFonts w:ascii="Arial" w:hAnsi="Arial" w:cs="Arial"/>
                <w:b/>
                <w:color w:val="FFFFFF"/>
                <w:sz w:val="22"/>
              </w:rPr>
              <w:t>3</w:t>
            </w:r>
          </w:p>
          <w:p w:rsidR="003D165F" w:rsidRPr="003D3D71" w:rsidRDefault="00131441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  <w:r w:rsidRPr="00E07C9E">
              <w:rPr>
                <w:rFonts w:ascii="Arial" w:hAnsi="Arial" w:cs="Arial"/>
                <w:color w:val="FFFFFF"/>
                <w:sz w:val="22"/>
              </w:rPr>
              <w:t>Entrevistas Finales</w:t>
            </w:r>
          </w:p>
        </w:tc>
      </w:tr>
      <w:tr w:rsidR="00D45938" w:rsidTr="003D165F">
        <w:trPr>
          <w:trHeight w:hRule="exact" w:val="62"/>
          <w:jc w:val="center"/>
        </w:trPr>
        <w:tc>
          <w:tcPr>
            <w:tcW w:w="156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</w:tr>
      <w:tr w:rsidR="00D45938" w:rsidTr="003D165F">
        <w:trPr>
          <w:jc w:val="center"/>
        </w:trPr>
        <w:tc>
          <w:tcPr>
            <w:tcW w:w="156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3366FF"/>
            <w:vAlign w:val="center"/>
          </w:tcPr>
          <w:p w:rsidR="003D165F" w:rsidRPr="00320289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320289">
              <w:rPr>
                <w:rFonts w:ascii="Arial" w:hAnsi="Arial" w:cs="Arial"/>
                <w:b/>
                <w:color w:val="FFFFFF"/>
                <w:sz w:val="22"/>
              </w:rPr>
              <w:t>2</w:t>
            </w:r>
          </w:p>
          <w:p w:rsidR="003D165F" w:rsidRPr="003D3D71" w:rsidRDefault="00131441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  <w:r w:rsidRPr="00E07C9E">
              <w:rPr>
                <w:rFonts w:ascii="Arial" w:hAnsi="Arial" w:cs="Arial"/>
                <w:color w:val="FFFFFF"/>
                <w:sz w:val="22"/>
              </w:rPr>
              <w:t>Análisis Curricular</w:t>
            </w: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FF9900"/>
            <w:vAlign w:val="center"/>
          </w:tcPr>
          <w:p w:rsidR="003D165F" w:rsidRPr="00320289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320289">
              <w:rPr>
                <w:rFonts w:ascii="Arial" w:hAnsi="Arial" w:cs="Arial"/>
                <w:b/>
                <w:color w:val="FFFFFF"/>
                <w:sz w:val="22"/>
              </w:rPr>
              <w:t>8</w:t>
            </w:r>
          </w:p>
          <w:p w:rsidR="003D165F" w:rsidRPr="003D3D71" w:rsidRDefault="00131441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  <w:r w:rsidRPr="00E07C9E">
              <w:rPr>
                <w:rFonts w:ascii="Arial" w:hAnsi="Arial" w:cs="Arial"/>
                <w:color w:val="FFFFFF"/>
                <w:sz w:val="22"/>
              </w:rPr>
              <w:t>Resolución – Nómina</w:t>
            </w:r>
          </w:p>
        </w:tc>
      </w:tr>
      <w:tr w:rsidR="00D45938" w:rsidTr="003D165F">
        <w:trPr>
          <w:trHeight w:hRule="exact" w:val="57"/>
          <w:jc w:val="center"/>
        </w:trPr>
        <w:tc>
          <w:tcPr>
            <w:tcW w:w="156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</w:tr>
      <w:tr w:rsidR="00D45938" w:rsidTr="003D165F">
        <w:trPr>
          <w:jc w:val="center"/>
        </w:trPr>
        <w:tc>
          <w:tcPr>
            <w:tcW w:w="156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3366FF"/>
            <w:vAlign w:val="center"/>
          </w:tcPr>
          <w:p w:rsidR="003D165F" w:rsidRPr="00320289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320289">
              <w:rPr>
                <w:rFonts w:ascii="Arial" w:hAnsi="Arial" w:cs="Arial"/>
                <w:b/>
                <w:color w:val="FFFFFF"/>
                <w:sz w:val="22"/>
              </w:rPr>
              <w:t>3</w:t>
            </w:r>
          </w:p>
          <w:p w:rsidR="003D165F" w:rsidRPr="003D3D71" w:rsidRDefault="00131441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  <w:r w:rsidRPr="00E07C9E">
              <w:rPr>
                <w:rFonts w:ascii="Arial" w:hAnsi="Arial" w:cs="Arial"/>
                <w:color w:val="FFFFFF"/>
                <w:sz w:val="22"/>
              </w:rPr>
              <w:t xml:space="preserve">Evaluación Directiva , Evaluación </w:t>
            </w:r>
            <w:proofErr w:type="spellStart"/>
            <w:r w:rsidRPr="00E07C9E">
              <w:rPr>
                <w:rFonts w:ascii="Arial" w:hAnsi="Arial" w:cs="Arial"/>
                <w:color w:val="FFFFFF"/>
                <w:sz w:val="22"/>
              </w:rPr>
              <w:t>Psicolaboral</w:t>
            </w:r>
            <w:proofErr w:type="spellEnd"/>
            <w:r w:rsidRPr="00E07C9E">
              <w:rPr>
                <w:rFonts w:ascii="Arial" w:hAnsi="Arial" w:cs="Arial"/>
                <w:color w:val="FFFFFF"/>
                <w:sz w:val="22"/>
              </w:rPr>
              <w:t xml:space="preserve"> y Referencias Laborales</w:t>
            </w: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</w:tr>
    </w:tbl>
    <w:p w:rsidR="003D165F" w:rsidRDefault="00153FE7" w:rsidP="003D165F">
      <w:pPr>
        <w:ind w:left="357"/>
        <w:rPr>
          <w:rFonts w:ascii="Arial" w:hAnsi="Arial" w:cs="Arial"/>
        </w:rPr>
      </w:pPr>
      <w:r>
        <w:rPr>
          <w:rFonts w:ascii="Arial" w:hAnsi="Arial" w:cs="Arial"/>
        </w:rPr>
        <w:pict w14:anchorId="00F8C654">
          <v:rect id="_x0000_i1027" style="width:522.15pt;height:1.5pt" o:hralign="center" o:hrstd="t" o:hr="t" fillcolor="#a0a0a0" stroked="f"/>
        </w:pict>
      </w:r>
    </w:p>
    <w:p w:rsidR="003D165F" w:rsidRPr="00144055" w:rsidRDefault="00131441" w:rsidP="003D165F">
      <w:pPr>
        <w:ind w:left="357"/>
        <w:rPr>
          <w:rFonts w:ascii="Arial" w:hAnsi="Arial" w:cs="Arial"/>
          <w:b/>
        </w:rPr>
      </w:pPr>
      <w:r w:rsidRPr="00144055">
        <w:rPr>
          <w:rFonts w:ascii="Arial" w:hAnsi="Arial" w:cs="Arial"/>
          <w:b/>
        </w:rPr>
        <w:t>10 Concursos No adscritos Nivel I</w:t>
      </w:r>
    </w:p>
    <w:p w:rsidR="003D165F" w:rsidRDefault="003D165F" w:rsidP="003D165F">
      <w:pPr>
        <w:ind w:left="357"/>
        <w:rPr>
          <w:rFonts w:ascii="Arial" w:hAnsi="Arial" w:cs="Arial"/>
        </w:rPr>
      </w:pPr>
    </w:p>
    <w:tbl>
      <w:tblPr>
        <w:tblW w:w="4170" w:type="pct"/>
        <w:jc w:val="center"/>
        <w:tblLook w:val="04A0" w:firstRow="1" w:lastRow="0" w:firstColumn="1" w:lastColumn="0" w:noHBand="0" w:noVBand="1"/>
      </w:tblPr>
      <w:tblGrid>
        <w:gridCol w:w="2869"/>
        <w:gridCol w:w="222"/>
        <w:gridCol w:w="3065"/>
        <w:gridCol w:w="222"/>
        <w:gridCol w:w="2809"/>
      </w:tblGrid>
      <w:tr w:rsidR="00D45938" w:rsidTr="003D165F">
        <w:trPr>
          <w:jc w:val="center"/>
        </w:trPr>
        <w:tc>
          <w:tcPr>
            <w:tcW w:w="1561" w:type="pct"/>
            <w:shd w:val="clear" w:color="auto" w:fill="auto"/>
          </w:tcPr>
          <w:p w:rsidR="003D165F" w:rsidRPr="003D3D71" w:rsidRDefault="00131441" w:rsidP="003D165F">
            <w:pPr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  <w:r w:rsidRPr="00320289">
              <w:rPr>
                <w:rFonts w:ascii="Arial" w:hAnsi="Arial" w:cs="Arial"/>
                <w:b/>
                <w:color w:val="FF0000"/>
                <w:sz w:val="22"/>
              </w:rPr>
              <w:t>0</w:t>
            </w:r>
          </w:p>
        </w:tc>
        <w:tc>
          <w:tcPr>
            <w:tcW w:w="121" w:type="pct"/>
            <w:shd w:val="clear" w:color="auto" w:fill="auto"/>
          </w:tcPr>
          <w:p w:rsidR="003D165F" w:rsidRPr="003D3D71" w:rsidRDefault="003D165F" w:rsidP="003D165F">
            <w:pPr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</w:p>
        </w:tc>
        <w:tc>
          <w:tcPr>
            <w:tcW w:w="1668" w:type="pct"/>
            <w:shd w:val="clear" w:color="auto" w:fill="auto"/>
          </w:tcPr>
          <w:p w:rsidR="003D165F" w:rsidRPr="003D3D71" w:rsidRDefault="00131441" w:rsidP="003D165F">
            <w:pPr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  <w:r w:rsidRPr="00320289">
              <w:rPr>
                <w:rFonts w:ascii="Arial" w:hAnsi="Arial" w:cs="Arial"/>
                <w:b/>
                <w:color w:val="FF0000"/>
                <w:sz w:val="22"/>
              </w:rPr>
              <w:t>0</w:t>
            </w:r>
          </w:p>
        </w:tc>
        <w:tc>
          <w:tcPr>
            <w:tcW w:w="121" w:type="pct"/>
            <w:shd w:val="clear" w:color="auto" w:fill="auto"/>
          </w:tcPr>
          <w:p w:rsidR="003D165F" w:rsidRPr="003D3D71" w:rsidRDefault="003D165F" w:rsidP="003D165F">
            <w:pPr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</w:p>
        </w:tc>
        <w:tc>
          <w:tcPr>
            <w:tcW w:w="1529" w:type="pct"/>
            <w:shd w:val="clear" w:color="auto" w:fill="auto"/>
          </w:tcPr>
          <w:p w:rsidR="003D165F" w:rsidRPr="003D3D71" w:rsidRDefault="00131441" w:rsidP="003D165F">
            <w:pPr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  <w:r w:rsidRPr="00320289">
              <w:rPr>
                <w:rFonts w:ascii="Arial" w:hAnsi="Arial" w:cs="Arial"/>
                <w:b/>
                <w:color w:val="FF0000"/>
                <w:sz w:val="22"/>
              </w:rPr>
              <w:t>10</w:t>
            </w:r>
          </w:p>
        </w:tc>
      </w:tr>
      <w:tr w:rsidR="00D45938" w:rsidTr="003D165F">
        <w:trPr>
          <w:jc w:val="center"/>
        </w:trPr>
        <w:tc>
          <w:tcPr>
            <w:tcW w:w="1561" w:type="pct"/>
            <w:shd w:val="clear" w:color="auto" w:fill="00C459"/>
          </w:tcPr>
          <w:p w:rsidR="003D165F" w:rsidRPr="00E07C9E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E07C9E">
              <w:rPr>
                <w:rFonts w:ascii="Arial" w:hAnsi="Arial" w:cs="Arial"/>
                <w:b/>
                <w:color w:val="FFFFFF"/>
                <w:sz w:val="22"/>
              </w:rPr>
              <w:t>Inicio del Proceso</w:t>
            </w:r>
          </w:p>
        </w:tc>
        <w:tc>
          <w:tcPr>
            <w:tcW w:w="121" w:type="pct"/>
            <w:shd w:val="clear" w:color="auto" w:fill="auto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3366FF"/>
          </w:tcPr>
          <w:p w:rsidR="003D165F" w:rsidRPr="00E07C9E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E07C9E">
              <w:rPr>
                <w:rFonts w:ascii="Arial" w:hAnsi="Arial" w:cs="Arial"/>
                <w:b/>
                <w:color w:val="FFFFFF"/>
                <w:sz w:val="22"/>
              </w:rPr>
              <w:t>Evaluación General</w:t>
            </w:r>
          </w:p>
        </w:tc>
        <w:tc>
          <w:tcPr>
            <w:tcW w:w="121" w:type="pct"/>
            <w:shd w:val="clear" w:color="auto" w:fill="auto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FF9900"/>
          </w:tcPr>
          <w:p w:rsidR="003D165F" w:rsidRPr="00E07C9E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E07C9E">
              <w:rPr>
                <w:rFonts w:ascii="Arial" w:hAnsi="Arial" w:cs="Arial"/>
                <w:b/>
                <w:color w:val="FFFFFF"/>
                <w:sz w:val="22"/>
              </w:rPr>
              <w:t>Entrevistas Finales</w:t>
            </w:r>
          </w:p>
        </w:tc>
      </w:tr>
      <w:tr w:rsidR="00D45938" w:rsidTr="003D165F">
        <w:trPr>
          <w:trHeight w:hRule="exact" w:val="23"/>
          <w:jc w:val="center"/>
        </w:trPr>
        <w:tc>
          <w:tcPr>
            <w:tcW w:w="1561" w:type="pct"/>
            <w:shd w:val="clear" w:color="auto" w:fill="auto"/>
          </w:tcPr>
          <w:p w:rsidR="003D165F" w:rsidRPr="00E07C9E" w:rsidRDefault="003D165F" w:rsidP="003D165F">
            <w:pPr>
              <w:jc w:val="right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auto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auto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</w:tr>
      <w:tr w:rsidR="00D45938" w:rsidTr="003D165F">
        <w:trPr>
          <w:jc w:val="center"/>
        </w:trPr>
        <w:tc>
          <w:tcPr>
            <w:tcW w:w="1561" w:type="pct"/>
            <w:shd w:val="clear" w:color="auto" w:fill="00C459"/>
            <w:vAlign w:val="center"/>
          </w:tcPr>
          <w:p w:rsidR="003D165F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320289">
              <w:rPr>
                <w:rFonts w:ascii="Arial" w:hAnsi="Arial" w:cs="Arial"/>
                <w:b/>
                <w:color w:val="FFFFFF"/>
                <w:sz w:val="22"/>
              </w:rPr>
              <w:t>0</w:t>
            </w:r>
          </w:p>
          <w:p w:rsidR="003D165F" w:rsidRPr="003D3D71" w:rsidRDefault="00131441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  <w:r w:rsidRPr="00E07C9E">
              <w:rPr>
                <w:rFonts w:ascii="Arial" w:hAnsi="Arial" w:cs="Arial"/>
                <w:color w:val="FFFFFF"/>
                <w:sz w:val="22"/>
              </w:rPr>
              <w:t>Convocatoria Pública</w:t>
            </w: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3366FF"/>
            <w:vAlign w:val="center"/>
          </w:tcPr>
          <w:p w:rsidR="003D165F" w:rsidRPr="00320289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320289">
              <w:rPr>
                <w:rFonts w:ascii="Arial" w:hAnsi="Arial" w:cs="Arial"/>
                <w:b/>
                <w:color w:val="FFFFFF"/>
                <w:sz w:val="22"/>
              </w:rPr>
              <w:t>0</w:t>
            </w:r>
          </w:p>
          <w:p w:rsidR="003D165F" w:rsidRPr="003D3D71" w:rsidRDefault="00131441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  <w:r w:rsidRPr="00E07C9E">
              <w:rPr>
                <w:rFonts w:ascii="Arial" w:hAnsi="Arial" w:cs="Arial"/>
                <w:color w:val="FFFFFF"/>
                <w:sz w:val="22"/>
              </w:rPr>
              <w:t>Análisis de Admisibilidad de la Postulación</w:t>
            </w: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FF9900"/>
            <w:vAlign w:val="center"/>
          </w:tcPr>
          <w:p w:rsidR="003D165F" w:rsidRPr="00320289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320289">
              <w:rPr>
                <w:rFonts w:ascii="Arial" w:hAnsi="Arial" w:cs="Arial"/>
                <w:b/>
                <w:color w:val="FFFFFF"/>
                <w:sz w:val="22"/>
              </w:rPr>
              <w:t>0</w:t>
            </w:r>
          </w:p>
          <w:p w:rsidR="003D165F" w:rsidRPr="003D3D71" w:rsidRDefault="00131441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  <w:r w:rsidRPr="00E07C9E">
              <w:rPr>
                <w:rFonts w:ascii="Arial" w:hAnsi="Arial" w:cs="Arial"/>
                <w:color w:val="FFFFFF"/>
                <w:sz w:val="22"/>
              </w:rPr>
              <w:t>Entrevistas Finales</w:t>
            </w:r>
          </w:p>
        </w:tc>
      </w:tr>
      <w:tr w:rsidR="00D45938" w:rsidTr="003D165F">
        <w:trPr>
          <w:trHeight w:hRule="exact" w:val="62"/>
          <w:jc w:val="center"/>
        </w:trPr>
        <w:tc>
          <w:tcPr>
            <w:tcW w:w="156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</w:tr>
      <w:tr w:rsidR="00D45938" w:rsidTr="003D165F">
        <w:trPr>
          <w:jc w:val="center"/>
        </w:trPr>
        <w:tc>
          <w:tcPr>
            <w:tcW w:w="156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3366FF"/>
            <w:vAlign w:val="center"/>
          </w:tcPr>
          <w:p w:rsidR="003D165F" w:rsidRPr="00320289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320289">
              <w:rPr>
                <w:rFonts w:ascii="Arial" w:hAnsi="Arial" w:cs="Arial"/>
                <w:b/>
                <w:color w:val="FFFFFF"/>
                <w:sz w:val="22"/>
              </w:rPr>
              <w:t>0</w:t>
            </w:r>
          </w:p>
          <w:p w:rsidR="003D165F" w:rsidRPr="003D3D71" w:rsidRDefault="00131441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  <w:r w:rsidRPr="00E07C9E">
              <w:rPr>
                <w:rFonts w:ascii="Arial" w:hAnsi="Arial" w:cs="Arial"/>
                <w:color w:val="FFFFFF"/>
                <w:sz w:val="22"/>
              </w:rPr>
              <w:t>Análisis Curricular</w:t>
            </w: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FF9900"/>
            <w:vAlign w:val="center"/>
          </w:tcPr>
          <w:p w:rsidR="003D165F" w:rsidRPr="00320289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320289">
              <w:rPr>
                <w:rFonts w:ascii="Arial" w:hAnsi="Arial" w:cs="Arial"/>
                <w:b/>
                <w:color w:val="FFFFFF"/>
                <w:sz w:val="22"/>
              </w:rPr>
              <w:t>10</w:t>
            </w:r>
          </w:p>
          <w:p w:rsidR="003D165F" w:rsidRPr="003D3D71" w:rsidRDefault="00131441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  <w:r w:rsidRPr="00E07C9E">
              <w:rPr>
                <w:rFonts w:ascii="Arial" w:hAnsi="Arial" w:cs="Arial"/>
                <w:color w:val="FFFFFF"/>
                <w:sz w:val="22"/>
              </w:rPr>
              <w:t>Resolución – Nómina</w:t>
            </w:r>
          </w:p>
        </w:tc>
      </w:tr>
      <w:tr w:rsidR="00D45938" w:rsidTr="003D165F">
        <w:trPr>
          <w:trHeight w:hRule="exact" w:val="57"/>
          <w:jc w:val="center"/>
        </w:trPr>
        <w:tc>
          <w:tcPr>
            <w:tcW w:w="156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</w:tr>
      <w:tr w:rsidR="00D45938" w:rsidTr="003D165F">
        <w:trPr>
          <w:jc w:val="center"/>
        </w:trPr>
        <w:tc>
          <w:tcPr>
            <w:tcW w:w="156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3366FF"/>
            <w:vAlign w:val="center"/>
          </w:tcPr>
          <w:p w:rsidR="003D165F" w:rsidRPr="00320289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320289">
              <w:rPr>
                <w:rFonts w:ascii="Arial" w:hAnsi="Arial" w:cs="Arial"/>
                <w:b/>
                <w:color w:val="FFFFFF"/>
                <w:sz w:val="22"/>
              </w:rPr>
              <w:t>0</w:t>
            </w:r>
          </w:p>
          <w:p w:rsidR="003D165F" w:rsidRPr="003D3D71" w:rsidRDefault="00131441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  <w:r w:rsidRPr="00E07C9E">
              <w:rPr>
                <w:rFonts w:ascii="Arial" w:hAnsi="Arial" w:cs="Arial"/>
                <w:color w:val="FFFFFF"/>
                <w:sz w:val="22"/>
              </w:rPr>
              <w:t xml:space="preserve">Evaluación Directiva , Evaluación </w:t>
            </w:r>
            <w:proofErr w:type="spellStart"/>
            <w:r w:rsidRPr="00E07C9E">
              <w:rPr>
                <w:rFonts w:ascii="Arial" w:hAnsi="Arial" w:cs="Arial"/>
                <w:color w:val="FFFFFF"/>
                <w:sz w:val="22"/>
              </w:rPr>
              <w:t>Psicolaboral</w:t>
            </w:r>
            <w:proofErr w:type="spellEnd"/>
            <w:r w:rsidRPr="00E07C9E">
              <w:rPr>
                <w:rFonts w:ascii="Arial" w:hAnsi="Arial" w:cs="Arial"/>
                <w:color w:val="FFFFFF"/>
                <w:sz w:val="22"/>
              </w:rPr>
              <w:t xml:space="preserve"> y Referencias Laborales</w:t>
            </w: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</w:tr>
    </w:tbl>
    <w:p w:rsidR="003D165F" w:rsidRDefault="00153FE7" w:rsidP="003D165F">
      <w:pPr>
        <w:ind w:left="357"/>
        <w:rPr>
          <w:rFonts w:ascii="Arial" w:hAnsi="Arial" w:cs="Arial"/>
        </w:rPr>
      </w:pPr>
      <w:r>
        <w:rPr>
          <w:rFonts w:ascii="Arial" w:hAnsi="Arial" w:cs="Arial"/>
        </w:rPr>
        <w:pict w14:anchorId="62DD3272">
          <v:rect id="_x0000_i1028" style="width:522.15pt;height:1.5pt" o:hralign="center" o:hrstd="t" o:hr="t" fillcolor="#a0a0a0" stroked="f"/>
        </w:pict>
      </w:r>
    </w:p>
    <w:p w:rsidR="003D165F" w:rsidRPr="00144055" w:rsidRDefault="00131441" w:rsidP="003D165F">
      <w:pPr>
        <w:ind w:left="357"/>
        <w:rPr>
          <w:rFonts w:ascii="Arial" w:hAnsi="Arial" w:cs="Arial"/>
          <w:b/>
        </w:rPr>
      </w:pPr>
      <w:r w:rsidRPr="00144055">
        <w:rPr>
          <w:rFonts w:ascii="Arial" w:hAnsi="Arial" w:cs="Arial"/>
          <w:b/>
        </w:rPr>
        <w:t>0 Concursos No adscritos Nivel II</w:t>
      </w:r>
    </w:p>
    <w:p w:rsidR="003D165F" w:rsidRDefault="003D165F" w:rsidP="003D165F">
      <w:pPr>
        <w:ind w:left="357"/>
        <w:rPr>
          <w:rFonts w:ascii="Arial" w:hAnsi="Arial" w:cs="Arial"/>
        </w:rPr>
      </w:pPr>
    </w:p>
    <w:tbl>
      <w:tblPr>
        <w:tblW w:w="4170" w:type="pct"/>
        <w:jc w:val="center"/>
        <w:tblLook w:val="04A0" w:firstRow="1" w:lastRow="0" w:firstColumn="1" w:lastColumn="0" w:noHBand="0" w:noVBand="1"/>
      </w:tblPr>
      <w:tblGrid>
        <w:gridCol w:w="2869"/>
        <w:gridCol w:w="222"/>
        <w:gridCol w:w="3065"/>
        <w:gridCol w:w="222"/>
        <w:gridCol w:w="2809"/>
      </w:tblGrid>
      <w:tr w:rsidR="00D45938" w:rsidTr="003D165F">
        <w:trPr>
          <w:jc w:val="center"/>
        </w:trPr>
        <w:tc>
          <w:tcPr>
            <w:tcW w:w="1561" w:type="pct"/>
            <w:shd w:val="clear" w:color="auto" w:fill="auto"/>
          </w:tcPr>
          <w:p w:rsidR="003D165F" w:rsidRPr="003D3D71" w:rsidRDefault="00131441" w:rsidP="003D165F">
            <w:pPr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  <w:r w:rsidRPr="00320289">
              <w:rPr>
                <w:rFonts w:ascii="Arial" w:hAnsi="Arial" w:cs="Arial"/>
                <w:b/>
                <w:color w:val="FF0000"/>
                <w:sz w:val="22"/>
              </w:rPr>
              <w:t>0</w:t>
            </w:r>
          </w:p>
        </w:tc>
        <w:tc>
          <w:tcPr>
            <w:tcW w:w="121" w:type="pct"/>
            <w:shd w:val="clear" w:color="auto" w:fill="auto"/>
          </w:tcPr>
          <w:p w:rsidR="003D165F" w:rsidRPr="003D3D71" w:rsidRDefault="003D165F" w:rsidP="003D165F">
            <w:pPr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</w:p>
        </w:tc>
        <w:tc>
          <w:tcPr>
            <w:tcW w:w="1668" w:type="pct"/>
            <w:shd w:val="clear" w:color="auto" w:fill="auto"/>
          </w:tcPr>
          <w:p w:rsidR="003D165F" w:rsidRPr="003D3D71" w:rsidRDefault="00131441" w:rsidP="003D165F">
            <w:pPr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  <w:r w:rsidRPr="00320289">
              <w:rPr>
                <w:rFonts w:ascii="Arial" w:hAnsi="Arial" w:cs="Arial"/>
                <w:b/>
                <w:color w:val="FF0000"/>
                <w:sz w:val="22"/>
              </w:rPr>
              <w:t>0</w:t>
            </w:r>
          </w:p>
        </w:tc>
        <w:tc>
          <w:tcPr>
            <w:tcW w:w="121" w:type="pct"/>
            <w:shd w:val="clear" w:color="auto" w:fill="auto"/>
          </w:tcPr>
          <w:p w:rsidR="003D165F" w:rsidRPr="003D3D71" w:rsidRDefault="003D165F" w:rsidP="003D165F">
            <w:pPr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</w:p>
        </w:tc>
        <w:tc>
          <w:tcPr>
            <w:tcW w:w="1529" w:type="pct"/>
            <w:shd w:val="clear" w:color="auto" w:fill="auto"/>
          </w:tcPr>
          <w:p w:rsidR="003D165F" w:rsidRPr="003D3D71" w:rsidRDefault="00131441" w:rsidP="003D165F">
            <w:pPr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  <w:r w:rsidRPr="00320289">
              <w:rPr>
                <w:rFonts w:ascii="Arial" w:hAnsi="Arial" w:cs="Arial"/>
                <w:b/>
                <w:color w:val="FF0000"/>
                <w:sz w:val="22"/>
              </w:rPr>
              <w:t>0</w:t>
            </w:r>
          </w:p>
        </w:tc>
      </w:tr>
      <w:tr w:rsidR="00D45938" w:rsidTr="003D165F">
        <w:trPr>
          <w:jc w:val="center"/>
        </w:trPr>
        <w:tc>
          <w:tcPr>
            <w:tcW w:w="1561" w:type="pct"/>
            <w:shd w:val="clear" w:color="auto" w:fill="00C459"/>
          </w:tcPr>
          <w:p w:rsidR="003D165F" w:rsidRPr="00E07C9E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E07C9E">
              <w:rPr>
                <w:rFonts w:ascii="Arial" w:hAnsi="Arial" w:cs="Arial"/>
                <w:b/>
                <w:color w:val="FFFFFF"/>
                <w:sz w:val="22"/>
              </w:rPr>
              <w:t>Inicio del Proceso</w:t>
            </w:r>
          </w:p>
        </w:tc>
        <w:tc>
          <w:tcPr>
            <w:tcW w:w="121" w:type="pct"/>
            <w:shd w:val="clear" w:color="auto" w:fill="auto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3366FF"/>
          </w:tcPr>
          <w:p w:rsidR="003D165F" w:rsidRPr="00E07C9E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E07C9E">
              <w:rPr>
                <w:rFonts w:ascii="Arial" w:hAnsi="Arial" w:cs="Arial"/>
                <w:b/>
                <w:color w:val="FFFFFF"/>
                <w:sz w:val="22"/>
              </w:rPr>
              <w:t>Evaluación General</w:t>
            </w:r>
          </w:p>
        </w:tc>
        <w:tc>
          <w:tcPr>
            <w:tcW w:w="121" w:type="pct"/>
            <w:shd w:val="clear" w:color="auto" w:fill="auto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FF9900"/>
          </w:tcPr>
          <w:p w:rsidR="003D165F" w:rsidRPr="00E07C9E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E07C9E">
              <w:rPr>
                <w:rFonts w:ascii="Arial" w:hAnsi="Arial" w:cs="Arial"/>
                <w:b/>
                <w:color w:val="FFFFFF"/>
                <w:sz w:val="22"/>
              </w:rPr>
              <w:t>Entrevistas Finales</w:t>
            </w:r>
          </w:p>
        </w:tc>
      </w:tr>
      <w:tr w:rsidR="00D45938" w:rsidTr="003D165F">
        <w:trPr>
          <w:trHeight w:hRule="exact" w:val="23"/>
          <w:jc w:val="center"/>
        </w:trPr>
        <w:tc>
          <w:tcPr>
            <w:tcW w:w="1561" w:type="pct"/>
            <w:shd w:val="clear" w:color="auto" w:fill="auto"/>
          </w:tcPr>
          <w:p w:rsidR="003D165F" w:rsidRPr="00E07C9E" w:rsidRDefault="003D165F" w:rsidP="003D165F">
            <w:pPr>
              <w:jc w:val="right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auto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auto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</w:tr>
      <w:tr w:rsidR="00D45938" w:rsidTr="003D165F">
        <w:trPr>
          <w:jc w:val="center"/>
        </w:trPr>
        <w:tc>
          <w:tcPr>
            <w:tcW w:w="1561" w:type="pct"/>
            <w:shd w:val="clear" w:color="auto" w:fill="00C459"/>
            <w:vAlign w:val="center"/>
          </w:tcPr>
          <w:p w:rsidR="003D165F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320289">
              <w:rPr>
                <w:rFonts w:ascii="Arial" w:hAnsi="Arial" w:cs="Arial"/>
                <w:b/>
                <w:color w:val="FFFFFF"/>
                <w:sz w:val="22"/>
              </w:rPr>
              <w:t>0</w:t>
            </w:r>
          </w:p>
          <w:p w:rsidR="003D165F" w:rsidRPr="003D3D71" w:rsidRDefault="00131441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  <w:r w:rsidRPr="00E07C9E">
              <w:rPr>
                <w:rFonts w:ascii="Arial" w:hAnsi="Arial" w:cs="Arial"/>
                <w:color w:val="FFFFFF"/>
                <w:sz w:val="22"/>
              </w:rPr>
              <w:t>Convocatoria Pública</w:t>
            </w: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3366FF"/>
            <w:vAlign w:val="center"/>
          </w:tcPr>
          <w:p w:rsidR="003D165F" w:rsidRPr="00320289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320289">
              <w:rPr>
                <w:rFonts w:ascii="Arial" w:hAnsi="Arial" w:cs="Arial"/>
                <w:b/>
                <w:color w:val="FFFFFF"/>
                <w:sz w:val="22"/>
              </w:rPr>
              <w:t>0</w:t>
            </w:r>
          </w:p>
          <w:p w:rsidR="003D165F" w:rsidRPr="003D3D71" w:rsidRDefault="00131441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  <w:r w:rsidRPr="00E07C9E">
              <w:rPr>
                <w:rFonts w:ascii="Arial" w:hAnsi="Arial" w:cs="Arial"/>
                <w:color w:val="FFFFFF"/>
                <w:sz w:val="22"/>
              </w:rPr>
              <w:t>Análisis de Admisibilidad de la Postulación</w:t>
            </w: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FF9900"/>
            <w:vAlign w:val="center"/>
          </w:tcPr>
          <w:p w:rsidR="003D165F" w:rsidRPr="00320289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320289">
              <w:rPr>
                <w:rFonts w:ascii="Arial" w:hAnsi="Arial" w:cs="Arial"/>
                <w:b/>
                <w:color w:val="FFFFFF"/>
                <w:sz w:val="22"/>
              </w:rPr>
              <w:t>0</w:t>
            </w:r>
          </w:p>
          <w:p w:rsidR="003D165F" w:rsidRPr="003D3D71" w:rsidRDefault="00131441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  <w:r w:rsidRPr="00E07C9E">
              <w:rPr>
                <w:rFonts w:ascii="Arial" w:hAnsi="Arial" w:cs="Arial"/>
                <w:color w:val="FFFFFF"/>
                <w:sz w:val="22"/>
              </w:rPr>
              <w:t>Entrevistas Finales</w:t>
            </w:r>
          </w:p>
        </w:tc>
      </w:tr>
      <w:tr w:rsidR="00D45938" w:rsidTr="003D165F">
        <w:trPr>
          <w:trHeight w:hRule="exact" w:val="62"/>
          <w:jc w:val="center"/>
        </w:trPr>
        <w:tc>
          <w:tcPr>
            <w:tcW w:w="156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</w:tr>
      <w:tr w:rsidR="00D45938" w:rsidTr="003D165F">
        <w:trPr>
          <w:jc w:val="center"/>
        </w:trPr>
        <w:tc>
          <w:tcPr>
            <w:tcW w:w="156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3366FF"/>
            <w:vAlign w:val="center"/>
          </w:tcPr>
          <w:p w:rsidR="003D165F" w:rsidRPr="00320289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320289">
              <w:rPr>
                <w:rFonts w:ascii="Arial" w:hAnsi="Arial" w:cs="Arial"/>
                <w:b/>
                <w:color w:val="FFFFFF"/>
                <w:sz w:val="22"/>
              </w:rPr>
              <w:t>0</w:t>
            </w:r>
          </w:p>
          <w:p w:rsidR="003D165F" w:rsidRPr="003D3D71" w:rsidRDefault="00131441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  <w:r w:rsidRPr="00E07C9E">
              <w:rPr>
                <w:rFonts w:ascii="Arial" w:hAnsi="Arial" w:cs="Arial"/>
                <w:color w:val="FFFFFF"/>
                <w:sz w:val="22"/>
              </w:rPr>
              <w:t>Análisis Curricular</w:t>
            </w: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FF9900"/>
            <w:vAlign w:val="center"/>
          </w:tcPr>
          <w:p w:rsidR="003D165F" w:rsidRPr="00320289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320289">
              <w:rPr>
                <w:rFonts w:ascii="Arial" w:hAnsi="Arial" w:cs="Arial"/>
                <w:b/>
                <w:color w:val="FFFFFF"/>
                <w:sz w:val="22"/>
              </w:rPr>
              <w:t>0</w:t>
            </w:r>
          </w:p>
          <w:p w:rsidR="003D165F" w:rsidRPr="003D3D71" w:rsidRDefault="00131441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  <w:r w:rsidRPr="00E07C9E">
              <w:rPr>
                <w:rFonts w:ascii="Arial" w:hAnsi="Arial" w:cs="Arial"/>
                <w:color w:val="FFFFFF"/>
                <w:sz w:val="22"/>
              </w:rPr>
              <w:t>Resolución – Nómina</w:t>
            </w:r>
          </w:p>
        </w:tc>
      </w:tr>
      <w:tr w:rsidR="00D45938" w:rsidTr="003D165F">
        <w:trPr>
          <w:trHeight w:hRule="exact" w:val="57"/>
          <w:jc w:val="center"/>
        </w:trPr>
        <w:tc>
          <w:tcPr>
            <w:tcW w:w="156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</w:tr>
      <w:tr w:rsidR="00D45938" w:rsidTr="003D165F">
        <w:trPr>
          <w:jc w:val="center"/>
        </w:trPr>
        <w:tc>
          <w:tcPr>
            <w:tcW w:w="156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668" w:type="pct"/>
            <w:shd w:val="clear" w:color="auto" w:fill="3366FF"/>
            <w:vAlign w:val="center"/>
          </w:tcPr>
          <w:p w:rsidR="003D165F" w:rsidRPr="00320289" w:rsidRDefault="00131441" w:rsidP="003D165F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320289">
              <w:rPr>
                <w:rFonts w:ascii="Arial" w:hAnsi="Arial" w:cs="Arial"/>
                <w:b/>
                <w:color w:val="FFFFFF"/>
                <w:sz w:val="22"/>
              </w:rPr>
              <w:t>0</w:t>
            </w:r>
          </w:p>
          <w:p w:rsidR="003D165F" w:rsidRPr="003D3D71" w:rsidRDefault="00131441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  <w:r w:rsidRPr="00E07C9E">
              <w:rPr>
                <w:rFonts w:ascii="Arial" w:hAnsi="Arial" w:cs="Arial"/>
                <w:color w:val="FFFFFF"/>
                <w:sz w:val="22"/>
              </w:rPr>
              <w:t xml:space="preserve">Evaluación Directiva , Evaluación </w:t>
            </w:r>
            <w:proofErr w:type="spellStart"/>
            <w:r w:rsidRPr="00E07C9E">
              <w:rPr>
                <w:rFonts w:ascii="Arial" w:hAnsi="Arial" w:cs="Arial"/>
                <w:color w:val="FFFFFF"/>
                <w:sz w:val="22"/>
              </w:rPr>
              <w:t>Psicolaboral</w:t>
            </w:r>
            <w:proofErr w:type="spellEnd"/>
            <w:r w:rsidRPr="00E07C9E">
              <w:rPr>
                <w:rFonts w:ascii="Arial" w:hAnsi="Arial" w:cs="Arial"/>
                <w:color w:val="FFFFFF"/>
                <w:sz w:val="22"/>
              </w:rPr>
              <w:t xml:space="preserve"> y Referencias Laborales</w:t>
            </w:r>
          </w:p>
        </w:tc>
        <w:tc>
          <w:tcPr>
            <w:tcW w:w="121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  <w:tc>
          <w:tcPr>
            <w:tcW w:w="1529" w:type="pct"/>
            <w:shd w:val="clear" w:color="auto" w:fill="auto"/>
            <w:vAlign w:val="center"/>
          </w:tcPr>
          <w:p w:rsidR="003D165F" w:rsidRPr="00E07C9E" w:rsidRDefault="003D165F" w:rsidP="003D165F">
            <w:pPr>
              <w:jc w:val="center"/>
              <w:rPr>
                <w:rFonts w:ascii="Arial" w:hAnsi="Arial" w:cs="Arial"/>
                <w:color w:val="FFFFFF"/>
                <w:sz w:val="22"/>
              </w:rPr>
            </w:pPr>
          </w:p>
        </w:tc>
      </w:tr>
    </w:tbl>
    <w:p w:rsidR="003D165F" w:rsidRDefault="00153FE7" w:rsidP="003D165F">
      <w:pPr>
        <w:ind w:left="357"/>
        <w:rPr>
          <w:rFonts w:ascii="Arial" w:hAnsi="Arial" w:cs="Arial"/>
        </w:rPr>
      </w:pPr>
      <w:r>
        <w:rPr>
          <w:rFonts w:ascii="Arial" w:hAnsi="Arial" w:cs="Arial"/>
        </w:rPr>
        <w:pict w14:anchorId="5AE52684">
          <v:rect id="_x0000_i1029" style="width:522.15pt;height:1.5pt" o:hralign="center" o:hrstd="t" o:hr="t" fillcolor="#a0a0a0" stroked="f"/>
        </w:pict>
      </w:r>
    </w:p>
    <w:p w:rsidR="003D165F" w:rsidRDefault="003D165F" w:rsidP="003D165F">
      <w:pPr>
        <w:ind w:left="357"/>
        <w:rPr>
          <w:rFonts w:ascii="Arial" w:hAnsi="Arial" w:cs="Arial"/>
        </w:rPr>
      </w:pPr>
    </w:p>
    <w:p w:rsidR="003D165F" w:rsidRDefault="003D165F" w:rsidP="003D165F">
      <w:pPr>
        <w:ind w:left="357"/>
        <w:rPr>
          <w:rFonts w:ascii="Arial" w:hAnsi="Arial" w:cs="Arial"/>
        </w:rPr>
      </w:pPr>
    </w:p>
    <w:p w:rsidR="003D165F" w:rsidRDefault="003D165F" w:rsidP="003D165F">
      <w:pPr>
        <w:ind w:left="357"/>
        <w:rPr>
          <w:rFonts w:ascii="Arial" w:hAnsi="Arial" w:cs="Arial"/>
        </w:rPr>
      </w:pPr>
    </w:p>
    <w:p w:rsidR="003D165F" w:rsidRPr="00DC42C0" w:rsidRDefault="003D165F" w:rsidP="003D165F">
      <w:pPr>
        <w:ind w:left="357"/>
        <w:rPr>
          <w:rFonts w:ascii="Arial" w:hAnsi="Arial" w:cs="Arial"/>
        </w:rPr>
      </w:pPr>
    </w:p>
    <w:p w:rsidR="003D165F" w:rsidRPr="00DC42C0" w:rsidRDefault="003D165F" w:rsidP="003D165F">
      <w:pPr>
        <w:ind w:left="720"/>
        <w:rPr>
          <w:rFonts w:ascii="Arial" w:hAnsi="Arial" w:cs="Arial"/>
        </w:rPr>
      </w:pPr>
    </w:p>
    <w:p w:rsidR="003D165F" w:rsidRPr="002C4E1F" w:rsidRDefault="00131441" w:rsidP="000A2A0C">
      <w:pPr>
        <w:pStyle w:val="Ttulo1"/>
        <w:numPr>
          <w:ilvl w:val="0"/>
          <w:numId w:val="11"/>
        </w:numPr>
        <w:spacing w:before="0"/>
        <w:rPr>
          <w:rFonts w:cs="Arial"/>
          <w:b/>
        </w:rPr>
      </w:pPr>
      <w:r>
        <w:rPr>
          <w:rFonts w:cs="Arial"/>
          <w:b/>
        </w:rPr>
        <w:br w:type="page"/>
      </w:r>
      <w:bookmarkStart w:id="3" w:name="_Toc434514432"/>
      <w:r w:rsidRPr="000A2A0C">
        <w:t>Publicaciones y Postulaciones</w:t>
      </w:r>
      <w:bookmarkEnd w:id="3"/>
    </w:p>
    <w:p w:rsidR="003D165F" w:rsidRDefault="003D165F" w:rsidP="003D165F">
      <w:pPr>
        <w:rPr>
          <w:rFonts w:ascii="Arial" w:hAnsi="Arial" w:cs="Arial"/>
        </w:rPr>
      </w:pPr>
    </w:p>
    <w:p w:rsidR="003D165F" w:rsidRDefault="00131441" w:rsidP="003D165F">
      <w:pPr>
        <w:ind w:firstLine="360"/>
        <w:rPr>
          <w:rFonts w:ascii="Arial" w:hAnsi="Arial" w:cs="Arial"/>
          <w:b/>
        </w:rPr>
      </w:pPr>
      <w:r w:rsidRPr="009A6E19">
        <w:rPr>
          <w:rFonts w:ascii="Arial" w:hAnsi="Arial" w:cs="Arial"/>
          <w:b/>
        </w:rPr>
        <w:t>4.1 Publicaciones y Publicaciones Totales Concursos ADP y DAEM</w:t>
      </w:r>
    </w:p>
    <w:p w:rsidR="003D165F" w:rsidRDefault="003D165F" w:rsidP="003D165F">
      <w:pPr>
        <w:ind w:firstLine="360"/>
        <w:rPr>
          <w:rFonts w:ascii="Arial" w:hAnsi="Arial" w:cs="Arial"/>
          <w:b/>
        </w:rPr>
      </w:pPr>
    </w:p>
    <w:p w:rsidR="003D165F" w:rsidRPr="00EC5ADA" w:rsidRDefault="00131441" w:rsidP="003D165F">
      <w:pPr>
        <w:ind w:left="360"/>
        <w:jc w:val="both"/>
        <w:rPr>
          <w:rFonts w:ascii="Arial" w:hAnsi="Arial" w:cs="Arial"/>
        </w:rPr>
      </w:pPr>
      <w:r w:rsidRPr="00EC5ADA">
        <w:rPr>
          <w:rFonts w:ascii="Arial" w:hAnsi="Arial" w:cs="Arial"/>
        </w:rPr>
        <w:t>El gráfico muestra el total de publicaciones por año. En el caso del 2015 se refleja en círculo rojo una proyección de la cantidad total de publicaciones programadas para este año.</w:t>
      </w:r>
    </w:p>
    <w:p w:rsidR="003D165F" w:rsidRDefault="003D165F" w:rsidP="003D165F">
      <w:pPr>
        <w:ind w:firstLine="360"/>
        <w:rPr>
          <w:rFonts w:ascii="Arial" w:hAnsi="Arial" w:cs="Arial"/>
          <w:b/>
        </w:rPr>
      </w:pPr>
    </w:p>
    <w:p w:rsidR="003D165F" w:rsidRDefault="00131441" w:rsidP="003D165F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240378DC" wp14:editId="344060C5">
            <wp:extent cx="6816725" cy="2885440"/>
            <wp:effectExtent l="0" t="0" r="3175" b="0"/>
            <wp:docPr id="10" name="Imagen 10" descr="&lt;79d1bb2e-aa8d-4fd7-843d-260adb6df3f0CH334&gt;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&lt;79d1bb2e-aa8d-4fd7-843d-260adb6df3f0CH334&gt;"/>
                    <pic:cNvPicPr preferRelativeResize="0">
                      <a:picLocks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6725" cy="2885440"/>
                    </a:xfrm>
                    <a:prstGeom prst="rect">
                      <a:avLst/>
                    </a:prstGeom>
                    <a:blipFill dpi="0" rotWithShape="0">
                      <a:blip r:embed="rId16"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65F" w:rsidRDefault="003D165F" w:rsidP="003D165F">
      <w:pPr>
        <w:rPr>
          <w:rFonts w:ascii="Arial" w:hAnsi="Arial" w:cs="Arial"/>
          <w:b/>
        </w:rPr>
      </w:pPr>
    </w:p>
    <w:p w:rsidR="003D165F" w:rsidRPr="00EC5ADA" w:rsidRDefault="00131441" w:rsidP="003D165F">
      <w:pPr>
        <w:ind w:left="360"/>
        <w:jc w:val="both"/>
        <w:rPr>
          <w:rFonts w:ascii="Arial" w:hAnsi="Arial" w:cs="Arial"/>
        </w:rPr>
      </w:pPr>
      <w:r w:rsidRPr="00EC5ADA">
        <w:rPr>
          <w:rFonts w:ascii="Arial" w:hAnsi="Arial" w:cs="Arial"/>
        </w:rPr>
        <w:t>El gráfico muestra las postulaciones promedio de concursos a través de los años.</w:t>
      </w:r>
    </w:p>
    <w:p w:rsidR="003D165F" w:rsidRDefault="003D165F" w:rsidP="003D165F">
      <w:pPr>
        <w:ind w:firstLine="360"/>
        <w:rPr>
          <w:rFonts w:ascii="Arial" w:hAnsi="Arial" w:cs="Arial"/>
          <w:b/>
        </w:rPr>
      </w:pPr>
    </w:p>
    <w:p w:rsidR="003D165F" w:rsidRDefault="00131441" w:rsidP="003D165F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24CD3F08" wp14:editId="70F7EB19">
            <wp:extent cx="6816725" cy="2885440"/>
            <wp:effectExtent l="0" t="0" r="3175" b="0"/>
            <wp:docPr id="11" name="Imagen 11" descr="&lt;430ef7d7-15d5-40c3-9f66-55be43bc7110CH424&gt;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&lt;430ef7d7-15d5-40c3-9f66-55be43bc7110CH424&gt;"/>
                    <pic:cNvPicPr preferRelativeResize="0">
                      <a:picLocks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6725" cy="2885440"/>
                    </a:xfrm>
                    <a:prstGeom prst="rect">
                      <a:avLst/>
                    </a:prstGeom>
                    <a:blipFill dpi="0" rotWithShape="0">
                      <a:blip r:embed="rId18"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65F" w:rsidRDefault="003D165F" w:rsidP="003D165F">
      <w:pPr>
        <w:ind w:firstLine="360"/>
        <w:rPr>
          <w:rFonts w:ascii="Arial" w:hAnsi="Arial" w:cs="Arial"/>
          <w:b/>
        </w:rPr>
      </w:pPr>
    </w:p>
    <w:p w:rsidR="003D165F" w:rsidRPr="00EC5ADA" w:rsidRDefault="00131441" w:rsidP="003D165F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El gráfico muestra el porcentaje de postulantes nuevos por año a partir de la cantidad de postulaciones totales. Reflejando la renovación de postulantes en el sistema ADP.</w:t>
      </w:r>
    </w:p>
    <w:p w:rsidR="003D165F" w:rsidRPr="009A6E19" w:rsidRDefault="00131441" w:rsidP="003D165F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72030C13" wp14:editId="79F3279D">
            <wp:extent cx="6840220" cy="3301365"/>
            <wp:effectExtent l="0" t="0" r="0" b="0"/>
            <wp:docPr id="12" name="Imagen 12" descr="&lt;5d0d1cd5-a1af-47ce-882b-8dc2de701205CH406&gt;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&lt;5d0d1cd5-a1af-47ce-882b-8dc2de701205CH406&gt;"/>
                    <pic:cNvPicPr preferRelativeResize="0">
                      <a:picLocks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301365"/>
                    </a:xfrm>
                    <a:prstGeom prst="rect">
                      <a:avLst/>
                    </a:prstGeom>
                    <a:blipFill dpi="0" rotWithShape="0">
                      <a:blip r:embed="rId20"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</w:rPr>
        <w:br w:type="page"/>
        <w:t>4.2 Publicaciones y Postulaciones</w:t>
      </w:r>
    </w:p>
    <w:p w:rsidR="003D165F" w:rsidRPr="002C4E1F" w:rsidRDefault="00131441" w:rsidP="005C3539">
      <w:pPr>
        <w:rPr>
          <w:rFonts w:ascii="Arial" w:hAnsi="Arial" w:cs="Arial"/>
          <w:b/>
        </w:rPr>
      </w:pPr>
      <w:r w:rsidRPr="002C4E1F">
        <w:rPr>
          <w:rFonts w:ascii="Arial" w:hAnsi="Arial" w:cs="Arial"/>
          <w:b/>
        </w:rPr>
        <w:t>Nivel I</w:t>
      </w:r>
    </w:p>
    <w:p w:rsidR="003D165F" w:rsidRDefault="00131441" w:rsidP="003D165F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043B5D7" wp14:editId="40A399B3">
            <wp:extent cx="6816725" cy="2885440"/>
            <wp:effectExtent l="0" t="0" r="3175" b="0"/>
            <wp:docPr id="13" name="Imagen 13" descr="&lt;067fe005-2e7c-4cf0-9531-cb112727637cCH334&gt;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&lt;067fe005-2e7c-4cf0-9531-cb112727637cCH334&gt;"/>
                    <pic:cNvPicPr preferRelativeResize="0">
                      <a:picLocks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6725" cy="2885440"/>
                    </a:xfrm>
                    <a:prstGeom prst="rect">
                      <a:avLst/>
                    </a:prstGeom>
                    <a:blipFill dpi="0" rotWithShape="0">
                      <a:blip r:embed="rId16"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65F" w:rsidRDefault="003D165F" w:rsidP="003D165F">
      <w:pPr>
        <w:rPr>
          <w:rFonts w:ascii="Arial" w:hAnsi="Arial" w:cs="Arial"/>
        </w:rPr>
      </w:pPr>
    </w:p>
    <w:p w:rsidR="003D165F" w:rsidRDefault="00131441" w:rsidP="003D165F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F4C4264" wp14:editId="0B9BE0CE">
            <wp:extent cx="6816725" cy="2885440"/>
            <wp:effectExtent l="0" t="0" r="3175" b="0"/>
            <wp:docPr id="14" name="Imagen 14" descr="&lt;6d11a725-f999-436c-b446-97ecaddb8d62CH424&gt;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&lt;6d11a725-f999-436c-b446-97ecaddb8d62CH424&gt;"/>
                    <pic:cNvPicPr preferRelativeResize="0">
                      <a:picLocks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6725" cy="2885440"/>
                    </a:xfrm>
                    <a:prstGeom prst="rect">
                      <a:avLst/>
                    </a:prstGeom>
                    <a:blipFill dpi="0" rotWithShape="0">
                      <a:blip r:embed="rId18"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65F" w:rsidRDefault="003D165F" w:rsidP="003D165F">
      <w:pPr>
        <w:rPr>
          <w:rFonts w:ascii="Arial" w:hAnsi="Arial" w:cs="Arial"/>
        </w:rPr>
      </w:pPr>
    </w:p>
    <w:p w:rsidR="003D165F" w:rsidRDefault="003D165F" w:rsidP="003D165F">
      <w:pPr>
        <w:rPr>
          <w:rFonts w:ascii="Arial" w:hAnsi="Arial" w:cs="Arial"/>
        </w:rPr>
      </w:pPr>
    </w:p>
    <w:p w:rsidR="003D165F" w:rsidRPr="00DC42C0" w:rsidRDefault="00131441" w:rsidP="003D165F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60BF694" wp14:editId="43FF915D">
            <wp:extent cx="6840220" cy="3301365"/>
            <wp:effectExtent l="0" t="0" r="0" b="0"/>
            <wp:docPr id="15" name="Imagen 15" descr="&lt;dca44501-5f69-4bd5-b56b-6d3537c0eed8CH406&gt;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&lt;dca44501-5f69-4bd5-b56b-6d3537c0eed8CH406&gt;"/>
                    <pic:cNvPicPr preferRelativeResize="0">
                      <a:picLocks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301365"/>
                    </a:xfrm>
                    <a:prstGeom prst="rect">
                      <a:avLst/>
                    </a:prstGeom>
                    <a:blipFill dpi="0" rotWithShape="0">
                      <a:blip r:embed="rId24"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65F" w:rsidRPr="002C4E1F" w:rsidRDefault="00131441" w:rsidP="003D165F">
      <w:pPr>
        <w:rPr>
          <w:rFonts w:ascii="Arial" w:hAnsi="Arial" w:cs="Arial"/>
          <w:b/>
        </w:rPr>
      </w:pPr>
      <w:r w:rsidRPr="002C4E1F">
        <w:rPr>
          <w:rFonts w:ascii="Arial" w:hAnsi="Arial" w:cs="Arial"/>
          <w:b/>
        </w:rPr>
        <w:t>Nivel II</w:t>
      </w:r>
    </w:p>
    <w:p w:rsidR="003D165F" w:rsidRDefault="00131441" w:rsidP="003D165F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E787188" wp14:editId="2DA83298">
            <wp:extent cx="6816725" cy="2885440"/>
            <wp:effectExtent l="0" t="0" r="3175" b="0"/>
            <wp:docPr id="16" name="Imagen 16" descr="&lt;067fe005-2e7c-4cf0-9531-cb112727637cCH334&gt;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&lt;067fe005-2e7c-4cf0-9531-cb112727637cCH334&gt;"/>
                    <pic:cNvPicPr preferRelativeResize="0">
                      <a:picLocks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6725" cy="2885440"/>
                    </a:xfrm>
                    <a:prstGeom prst="rect">
                      <a:avLst/>
                    </a:prstGeom>
                    <a:blipFill dpi="0" rotWithShape="0">
                      <a:blip r:embed="rId16"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65F" w:rsidRDefault="003D165F" w:rsidP="003D165F">
      <w:pPr>
        <w:rPr>
          <w:rFonts w:ascii="Arial" w:hAnsi="Arial" w:cs="Arial"/>
        </w:rPr>
      </w:pPr>
    </w:p>
    <w:p w:rsidR="003D165F" w:rsidRDefault="00131441" w:rsidP="003D165F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8A9AFEF" wp14:editId="10CF3EF1">
            <wp:extent cx="6816725" cy="2885440"/>
            <wp:effectExtent l="0" t="0" r="3175" b="0"/>
            <wp:docPr id="17" name="Imagen 17" descr="&lt;6d11a725-f999-436c-b446-97ecaddb8d62CH424&gt;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&lt;6d11a725-f999-436c-b446-97ecaddb8d62CH424&gt;"/>
                    <pic:cNvPicPr preferRelativeResize="0">
                      <a:picLocks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6725" cy="2885440"/>
                    </a:xfrm>
                    <a:prstGeom prst="rect">
                      <a:avLst/>
                    </a:prstGeom>
                    <a:blipFill dpi="0" rotWithShape="0">
                      <a:blip r:embed="rId18"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65F" w:rsidRDefault="003D165F" w:rsidP="003D165F">
      <w:pPr>
        <w:rPr>
          <w:rFonts w:ascii="Arial" w:hAnsi="Arial" w:cs="Arial"/>
        </w:rPr>
      </w:pPr>
    </w:p>
    <w:p w:rsidR="003D165F" w:rsidRDefault="003D165F" w:rsidP="003D165F">
      <w:pPr>
        <w:rPr>
          <w:rFonts w:ascii="Arial" w:hAnsi="Arial" w:cs="Arial"/>
        </w:rPr>
      </w:pPr>
    </w:p>
    <w:p w:rsidR="003D165F" w:rsidRPr="00DC42C0" w:rsidRDefault="00131441" w:rsidP="003D165F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9AE523A" wp14:editId="2F95817E">
            <wp:extent cx="6840220" cy="3301365"/>
            <wp:effectExtent l="0" t="0" r="0" b="0"/>
            <wp:docPr id="18" name="Imagen 18" descr="&lt;dca44501-5f69-4bd5-b56b-6d3537c0eed8CH406&gt;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&lt;dca44501-5f69-4bd5-b56b-6d3537c0eed8CH406&gt;"/>
                    <pic:cNvPicPr preferRelativeResize="0">
                      <a:picLocks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301365"/>
                    </a:xfrm>
                    <a:prstGeom prst="rect">
                      <a:avLst/>
                    </a:prstGeom>
                    <a:blipFill dpi="0" rotWithShape="0">
                      <a:blip r:embed="rId24"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65F" w:rsidRDefault="003D165F" w:rsidP="003D165F">
      <w:pPr>
        <w:ind w:left="720"/>
        <w:rPr>
          <w:rFonts w:ascii="Arial" w:hAnsi="Arial" w:cs="Arial"/>
        </w:rPr>
      </w:pPr>
    </w:p>
    <w:p w:rsidR="003D165F" w:rsidRPr="00923631" w:rsidRDefault="00131441" w:rsidP="000A2A0C">
      <w:pPr>
        <w:pStyle w:val="Ttulo1"/>
        <w:numPr>
          <w:ilvl w:val="0"/>
          <w:numId w:val="11"/>
        </w:numPr>
        <w:spacing w:before="0"/>
        <w:rPr>
          <w:rFonts w:cs="Arial"/>
          <w:b/>
        </w:rPr>
      </w:pPr>
      <w:r>
        <w:rPr>
          <w:rFonts w:cs="Arial"/>
        </w:rPr>
        <w:br w:type="page"/>
      </w:r>
      <w:bookmarkStart w:id="4" w:name="_Toc434514433"/>
      <w:r w:rsidRPr="000A2A0C">
        <w:t>Ampliación en Concursos</w:t>
      </w:r>
      <w:bookmarkEnd w:id="4"/>
    </w:p>
    <w:p w:rsidR="003D165F" w:rsidRDefault="003D165F" w:rsidP="003D165F">
      <w:pPr>
        <w:ind w:left="641"/>
        <w:rPr>
          <w:rFonts w:ascii="Arial" w:hAnsi="Arial" w:cs="Arial"/>
        </w:rPr>
      </w:pPr>
    </w:p>
    <w:p w:rsidR="003D165F" w:rsidRDefault="00131441" w:rsidP="003D165F">
      <w:pPr>
        <w:ind w:left="641"/>
        <w:jc w:val="both"/>
        <w:rPr>
          <w:rFonts w:ascii="Arial" w:hAnsi="Arial" w:cs="Arial"/>
        </w:rPr>
      </w:pPr>
      <w:r>
        <w:rPr>
          <w:rFonts w:ascii="Arial" w:hAnsi="Arial" w:cs="Arial"/>
        </w:rPr>
        <w:t>Los gráficos arrojan el efecto que han tenido las ampliaciones, a través de los años, en los procesos concursales, ya sea en las postulaciones, como en los candidatos que llegan a nómina.</w:t>
      </w:r>
    </w:p>
    <w:p w:rsidR="003D165F" w:rsidRDefault="003D165F" w:rsidP="003D165F">
      <w:pPr>
        <w:ind w:left="641"/>
        <w:rPr>
          <w:rFonts w:ascii="Arial" w:hAnsi="Arial" w:cs="Arial"/>
        </w:rPr>
      </w:pPr>
    </w:p>
    <w:p w:rsidR="003D165F" w:rsidRPr="00244EF7" w:rsidRDefault="00131441" w:rsidP="003D165F">
      <w:pPr>
        <w:ind w:left="641"/>
        <w:rPr>
          <w:rFonts w:ascii="Arial" w:hAnsi="Arial" w:cs="Arial"/>
          <w:b/>
        </w:rPr>
      </w:pPr>
      <w:r w:rsidRPr="00465A04">
        <w:rPr>
          <w:rFonts w:ascii="Arial" w:hAnsi="Arial" w:cs="Arial"/>
        </w:rPr>
        <w:tab/>
      </w:r>
      <w:r w:rsidRPr="00244EF7">
        <w:rPr>
          <w:rFonts w:ascii="Arial" w:hAnsi="Arial" w:cs="Arial"/>
          <w:b/>
        </w:rPr>
        <w:t>Nivel I</w:t>
      </w:r>
    </w:p>
    <w:p w:rsidR="003D165F" w:rsidRDefault="00131441" w:rsidP="005C3539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5959385" wp14:editId="26491981">
            <wp:extent cx="5521960" cy="2660015"/>
            <wp:effectExtent l="0" t="0" r="2540" b="6985"/>
            <wp:docPr id="19" name="Imagen 19" descr="&lt;1e351f6f-eab9-4f3d-a330-92cf11701edfCH337&g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&lt;1e351f6f-eab9-4f3d-a330-92cf11701edfCH337&gt;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1960" cy="2660015"/>
                    </a:xfrm>
                    <a:prstGeom prst="rect">
                      <a:avLst/>
                    </a:prstGeom>
                    <a:blipFill dpi="0" rotWithShape="0">
                      <a:blip r:embed="rId29"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539" w:rsidRPr="00DC42C0" w:rsidRDefault="005C3539" w:rsidP="005C3539">
      <w:pPr>
        <w:jc w:val="center"/>
        <w:rPr>
          <w:rFonts w:ascii="Arial" w:hAnsi="Arial" w:cs="Arial"/>
        </w:rPr>
      </w:pPr>
    </w:p>
    <w:p w:rsidR="003D165F" w:rsidRDefault="00131441" w:rsidP="005C3539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D642894" wp14:editId="667590E0">
            <wp:extent cx="5521960" cy="2683510"/>
            <wp:effectExtent l="0" t="0" r="2540" b="2540"/>
            <wp:docPr id="20" name="Imagen 20" descr="&lt;f8757a59-b18e-4604-b260-ab071fbc8b4cCH338&g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&lt;f8757a59-b18e-4604-b260-ab071fbc8b4cCH338&gt;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1960" cy="2683510"/>
                    </a:xfrm>
                    <a:prstGeom prst="rect">
                      <a:avLst/>
                    </a:prstGeom>
                    <a:blipFill dpi="0" rotWithShape="0">
                      <a:blip r:embed="rId31"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65F" w:rsidRDefault="003D165F" w:rsidP="003D165F">
      <w:pPr>
        <w:rPr>
          <w:rFonts w:ascii="Arial" w:hAnsi="Arial" w:cs="Arial"/>
        </w:rPr>
      </w:pPr>
    </w:p>
    <w:p w:rsidR="003D165F" w:rsidRPr="00DC42C0" w:rsidRDefault="00131441" w:rsidP="005C3539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743DCC8" wp14:editId="1179C4B8">
            <wp:extent cx="5593080" cy="2137410"/>
            <wp:effectExtent l="0" t="0" r="7620" b="0"/>
            <wp:docPr id="21" name="Imagen 21" descr="&lt;ec4c9e27-4078-4598-9734-ca3a630cb96eCH420&g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&lt;ec4c9e27-4078-4598-9734-ca3a630cb96eCH420&gt;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3080" cy="2137410"/>
                    </a:xfrm>
                    <a:prstGeom prst="rect">
                      <a:avLst/>
                    </a:prstGeom>
                    <a:blipFill dpi="0" rotWithShape="0">
                      <a:blip r:embed="rId33"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539" w:rsidRDefault="005C3539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3D165F" w:rsidRPr="00244EF7" w:rsidRDefault="00131441" w:rsidP="005C3539">
      <w:pPr>
        <w:rPr>
          <w:rFonts w:ascii="Arial" w:hAnsi="Arial" w:cs="Arial"/>
          <w:b/>
        </w:rPr>
      </w:pPr>
      <w:r w:rsidRPr="00244EF7">
        <w:rPr>
          <w:rFonts w:ascii="Arial" w:hAnsi="Arial" w:cs="Arial"/>
          <w:b/>
        </w:rPr>
        <w:t>Nivel II</w:t>
      </w:r>
    </w:p>
    <w:p w:rsidR="003D165F" w:rsidRDefault="00131441" w:rsidP="005C3539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77C7514" wp14:editId="4CA43683">
            <wp:extent cx="5521960" cy="2660015"/>
            <wp:effectExtent l="0" t="0" r="2540" b="6985"/>
            <wp:docPr id="22" name="Imagen 22" descr="&lt;1e351f6f-eab9-4f3d-a330-92cf11701edfCH337&g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&lt;1e351f6f-eab9-4f3d-a330-92cf11701edfCH337&gt;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1960" cy="2660015"/>
                    </a:xfrm>
                    <a:prstGeom prst="rect">
                      <a:avLst/>
                    </a:prstGeom>
                    <a:blipFill dpi="0" rotWithShape="0">
                      <a:blip r:embed="rId29"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539" w:rsidRPr="00DC42C0" w:rsidRDefault="005C3539" w:rsidP="003D165F">
      <w:pPr>
        <w:rPr>
          <w:rFonts w:ascii="Arial" w:hAnsi="Arial" w:cs="Arial"/>
        </w:rPr>
      </w:pPr>
    </w:p>
    <w:p w:rsidR="003D165F" w:rsidRDefault="00131441" w:rsidP="005C3539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2CC2CE9" wp14:editId="7DE3C101">
            <wp:extent cx="5521960" cy="2683510"/>
            <wp:effectExtent l="0" t="0" r="2540" b="2540"/>
            <wp:docPr id="23" name="Imagen 23" descr="&lt;f8757a59-b18e-4604-b260-ab071fbc8b4cCH338&g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&lt;f8757a59-b18e-4604-b260-ab071fbc8b4cCH338&gt;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1960" cy="2683510"/>
                    </a:xfrm>
                    <a:prstGeom prst="rect">
                      <a:avLst/>
                    </a:prstGeom>
                    <a:blipFill dpi="0" rotWithShape="0">
                      <a:blip r:embed="rId31"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65F" w:rsidRDefault="003D165F" w:rsidP="003D165F">
      <w:pPr>
        <w:rPr>
          <w:rFonts w:ascii="Arial" w:hAnsi="Arial" w:cs="Arial"/>
        </w:rPr>
      </w:pPr>
    </w:p>
    <w:p w:rsidR="003D165F" w:rsidRPr="00DC42C0" w:rsidRDefault="00131441" w:rsidP="005C3539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57045D1" wp14:editId="5F331F8B">
            <wp:extent cx="5593080" cy="2137410"/>
            <wp:effectExtent l="0" t="0" r="7620" b="0"/>
            <wp:docPr id="24" name="Imagen 24" descr="&lt;ec4c9e27-4078-4598-9734-ca3a630cb96eCH420&g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&lt;ec4c9e27-4078-4598-9734-ca3a630cb96eCH420&gt;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3080" cy="2137410"/>
                    </a:xfrm>
                    <a:prstGeom prst="rect">
                      <a:avLst/>
                    </a:prstGeom>
                    <a:blipFill dpi="0" rotWithShape="0">
                      <a:blip r:embed="rId33"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65F" w:rsidRDefault="00131441" w:rsidP="000A2A0C">
      <w:pPr>
        <w:pStyle w:val="Ttulo1"/>
        <w:numPr>
          <w:ilvl w:val="0"/>
          <w:numId w:val="11"/>
        </w:numPr>
        <w:spacing w:before="0"/>
        <w:rPr>
          <w:rFonts w:cs="Arial"/>
          <w:b/>
        </w:rPr>
      </w:pPr>
      <w:r>
        <w:rPr>
          <w:rFonts w:cs="Arial"/>
          <w:b/>
        </w:rPr>
        <w:br w:type="page"/>
      </w:r>
      <w:bookmarkStart w:id="5" w:name="_Toc434514434"/>
      <w:r w:rsidRPr="000A2A0C">
        <w:t>Filtro de Postulantes SPEL y Búsqueda en el Proceso ADP</w:t>
      </w:r>
      <w:bookmarkEnd w:id="5"/>
    </w:p>
    <w:p w:rsidR="003D165F" w:rsidRDefault="003D165F" w:rsidP="003D165F">
      <w:pPr>
        <w:ind w:left="720"/>
        <w:rPr>
          <w:rFonts w:ascii="Arial" w:hAnsi="Arial" w:cs="Arial"/>
          <w:b/>
        </w:rPr>
      </w:pPr>
    </w:p>
    <w:p w:rsidR="003D165F" w:rsidRDefault="00131441" w:rsidP="003D165F">
      <w:pPr>
        <w:ind w:left="720"/>
        <w:jc w:val="both"/>
        <w:rPr>
          <w:rFonts w:ascii="Arial" w:hAnsi="Arial" w:cs="Arial"/>
          <w:b/>
        </w:rPr>
      </w:pPr>
      <w:r w:rsidRPr="00EC5ADA">
        <w:rPr>
          <w:rFonts w:ascii="Arial" w:hAnsi="Arial" w:cs="Arial"/>
        </w:rPr>
        <w:t>Este punto muestra cómo pasan los postulantes de SPEL y Búsqueda por las distintas etapas, generándose el filtro concursal. Cabe destacar que se muestra el porcentaje de ellos que llegan a nómina y la evolución de los porcentajes a través de los años por etapa.</w:t>
      </w:r>
    </w:p>
    <w:p w:rsidR="003D165F" w:rsidRDefault="003D165F" w:rsidP="003D165F">
      <w:pPr>
        <w:ind w:left="720"/>
        <w:rPr>
          <w:rFonts w:ascii="Arial" w:hAnsi="Arial" w:cs="Arial"/>
          <w:b/>
        </w:rPr>
      </w:pPr>
    </w:p>
    <w:p w:rsidR="003D165F" w:rsidRDefault="00131441" w:rsidP="003D165F">
      <w:pPr>
        <w:ind w:left="720"/>
        <w:rPr>
          <w:rFonts w:ascii="Arial" w:hAnsi="Arial" w:cs="Arial"/>
          <w:b/>
        </w:rPr>
      </w:pPr>
      <w:r w:rsidRPr="007173AD">
        <w:rPr>
          <w:rFonts w:ascii="Arial" w:hAnsi="Arial" w:cs="Arial"/>
          <w:b/>
        </w:rPr>
        <w:tab/>
        <w:t>Nivel I</w:t>
      </w:r>
    </w:p>
    <w:p w:rsidR="003D165F" w:rsidRDefault="003D165F" w:rsidP="003D165F">
      <w:pPr>
        <w:ind w:left="720"/>
        <w:rPr>
          <w:rFonts w:ascii="Arial" w:hAnsi="Arial" w:cs="Arial"/>
          <w:b/>
        </w:rPr>
      </w:pPr>
    </w:p>
    <w:p w:rsidR="003D165F" w:rsidRDefault="00131441" w:rsidP="003D165F">
      <w:pPr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474DEF50" wp14:editId="13E2A569">
            <wp:extent cx="6282055" cy="2149475"/>
            <wp:effectExtent l="0" t="0" r="4445" b="3175"/>
            <wp:docPr id="25" name="Imagen 25" descr="&lt;6b2eeb7a-ac6a-4110-9a05-d0c0e3a1f807CH436&g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&lt;6b2eeb7a-ac6a-4110-9a05-d0c0e3a1f807CH436&gt;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2055" cy="2149475"/>
                    </a:xfrm>
                    <a:prstGeom prst="rect">
                      <a:avLst/>
                    </a:prstGeom>
                    <a:blipFill dpi="0" rotWithShape="0">
                      <a:blip r:embed="rId38"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65F" w:rsidRDefault="003D165F" w:rsidP="003D165F">
      <w:pPr>
        <w:ind w:left="720"/>
        <w:rPr>
          <w:rFonts w:ascii="Arial" w:hAnsi="Arial" w:cs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8"/>
        <w:gridCol w:w="1422"/>
        <w:gridCol w:w="1422"/>
        <w:gridCol w:w="1421"/>
        <w:gridCol w:w="1421"/>
        <w:gridCol w:w="1421"/>
        <w:gridCol w:w="1421"/>
      </w:tblGrid>
      <w:tr w:rsidR="005C3539" w:rsidTr="005C3539">
        <w:tc>
          <w:tcPr>
            <w:tcW w:w="1129" w:type="pct"/>
            <w:shd w:val="solid" w:color="AED0F1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Estado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2010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2011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2012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2013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2014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</w:tr>
      <w:tr w:rsidR="005C3539" w:rsidTr="005C3539">
        <w:tc>
          <w:tcPr>
            <w:tcW w:w="1129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Desiste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1,7%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0,7%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1,8%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2,7%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1,5%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1,3%</w:t>
            </w:r>
          </w:p>
        </w:tc>
      </w:tr>
      <w:tr w:rsidR="005C3539" w:rsidTr="005C3539">
        <w:tc>
          <w:tcPr>
            <w:tcW w:w="1129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admisible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7,6%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9,5%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12,7%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20,7%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10,7%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8,0%</w:t>
            </w:r>
          </w:p>
        </w:tc>
      </w:tr>
      <w:tr w:rsidR="005C3539" w:rsidTr="005C3539">
        <w:tc>
          <w:tcPr>
            <w:tcW w:w="1129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pasa P1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72,1%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74,5%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62,7%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54,8%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74,3%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76,3%</w:t>
            </w:r>
          </w:p>
        </w:tc>
      </w:tr>
      <w:tr w:rsidR="005C3539" w:rsidTr="005C3539">
        <w:tc>
          <w:tcPr>
            <w:tcW w:w="1129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pasa P2-P3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13,6%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10,2%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15,3%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14,7%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9,3%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9,7%</w:t>
            </w:r>
          </w:p>
        </w:tc>
      </w:tr>
      <w:tr w:rsidR="005C3539" w:rsidTr="005C3539">
        <w:tc>
          <w:tcPr>
            <w:tcW w:w="1129" w:type="pct"/>
            <w:shd w:val="solid" w:color="D6E7F8" w:fill="FFFFFF"/>
            <w:vAlign w:val="center"/>
          </w:tcPr>
          <w:p w:rsidR="005C3539" w:rsidRDefault="0010355F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</w:t>
            </w:r>
            <w:r w:rsidR="005C3539">
              <w:rPr>
                <w:rFonts w:ascii="Tahoma" w:eastAsia="Tahoma" w:hAnsi="Tahoma" w:cs="Tahoma"/>
                <w:color w:val="000000"/>
                <w:sz w:val="16"/>
              </w:rPr>
              <w:t>o pasa entrevista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2,7%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3,0%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4,7%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4,2%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2,3%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2,5%</w:t>
            </w:r>
          </w:p>
        </w:tc>
      </w:tr>
      <w:tr w:rsidR="0010355F" w:rsidTr="0010355F">
        <w:tc>
          <w:tcPr>
            <w:tcW w:w="1129" w:type="pct"/>
            <w:shd w:val="clear" w:color="D6E7F8" w:fill="FFFF00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Pasa a Nómina</w:t>
            </w:r>
          </w:p>
        </w:tc>
        <w:tc>
          <w:tcPr>
            <w:tcW w:w="645" w:type="pct"/>
            <w:shd w:val="clear" w:color="D6E7F8" w:fill="FFFF00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2,4%</w:t>
            </w:r>
          </w:p>
        </w:tc>
        <w:tc>
          <w:tcPr>
            <w:tcW w:w="645" w:type="pct"/>
            <w:shd w:val="clear" w:color="D6E7F8" w:fill="FFFF00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2,0%</w:t>
            </w:r>
          </w:p>
        </w:tc>
        <w:tc>
          <w:tcPr>
            <w:tcW w:w="645" w:type="pct"/>
            <w:shd w:val="clear" w:color="D6E7F8" w:fill="FFFF00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2,9%</w:t>
            </w:r>
          </w:p>
        </w:tc>
        <w:tc>
          <w:tcPr>
            <w:tcW w:w="645" w:type="pct"/>
            <w:shd w:val="clear" w:color="D6E7F8" w:fill="FFFF00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2,8%</w:t>
            </w:r>
          </w:p>
        </w:tc>
        <w:tc>
          <w:tcPr>
            <w:tcW w:w="645" w:type="pct"/>
            <w:shd w:val="clear" w:color="D6E7F8" w:fill="FFFF00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1,9%</w:t>
            </w:r>
          </w:p>
        </w:tc>
        <w:tc>
          <w:tcPr>
            <w:tcW w:w="645" w:type="pct"/>
            <w:shd w:val="clear" w:color="D6E7F8" w:fill="FFFF00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2,2%</w:t>
            </w:r>
          </w:p>
        </w:tc>
      </w:tr>
      <w:tr w:rsidR="0010355F" w:rsidTr="005C3539">
        <w:tc>
          <w:tcPr>
            <w:tcW w:w="1129" w:type="pct"/>
            <w:shd w:val="solid" w:color="AED0F1" w:fill="FFFFFF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645" w:type="pct"/>
            <w:shd w:val="solid" w:color="AED0F1" w:fill="FFFFFF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100,0%</w:t>
            </w:r>
          </w:p>
        </w:tc>
        <w:tc>
          <w:tcPr>
            <w:tcW w:w="645" w:type="pct"/>
            <w:shd w:val="solid" w:color="AED0F1" w:fill="FFFFFF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100,0%</w:t>
            </w:r>
          </w:p>
        </w:tc>
        <w:tc>
          <w:tcPr>
            <w:tcW w:w="645" w:type="pct"/>
            <w:shd w:val="solid" w:color="AED0F1" w:fill="FFFFFF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100,0%</w:t>
            </w:r>
          </w:p>
        </w:tc>
        <w:tc>
          <w:tcPr>
            <w:tcW w:w="645" w:type="pct"/>
            <w:shd w:val="solid" w:color="AED0F1" w:fill="FFFFFF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100,0%</w:t>
            </w:r>
          </w:p>
        </w:tc>
        <w:tc>
          <w:tcPr>
            <w:tcW w:w="645" w:type="pct"/>
            <w:shd w:val="solid" w:color="AED0F1" w:fill="FFFFFF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100,0%</w:t>
            </w:r>
          </w:p>
        </w:tc>
        <w:tc>
          <w:tcPr>
            <w:tcW w:w="645" w:type="pct"/>
            <w:shd w:val="solid" w:color="AED0F1" w:fill="FFFFFF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100,0%</w:t>
            </w:r>
          </w:p>
        </w:tc>
      </w:tr>
    </w:tbl>
    <w:p w:rsidR="003D165F" w:rsidRDefault="003D165F" w:rsidP="003D165F">
      <w:pPr>
        <w:ind w:left="720"/>
        <w:rPr>
          <w:rFonts w:ascii="Arial" w:hAnsi="Arial" w:cs="Arial"/>
          <w:b/>
        </w:rPr>
      </w:pPr>
    </w:p>
    <w:p w:rsidR="003D165F" w:rsidRDefault="00131441" w:rsidP="003D165F">
      <w:pPr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78F05C59" wp14:editId="3813ACCE">
            <wp:extent cx="6282055" cy="2149475"/>
            <wp:effectExtent l="0" t="0" r="4445" b="3175"/>
            <wp:docPr id="26" name="Imagen 26" descr="&lt;c9e02aa3-60c6-49e5-bea1-5e84c9ebb9e7CH434&g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&lt;c9e02aa3-60c6-49e5-bea1-5e84c9ebb9e7CH434&gt;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2055" cy="2149475"/>
                    </a:xfrm>
                    <a:prstGeom prst="rect">
                      <a:avLst/>
                    </a:prstGeom>
                    <a:blipFill dpi="0" rotWithShape="0">
                      <a:blip r:embed="rId40"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65F" w:rsidRDefault="003D165F" w:rsidP="003D165F">
      <w:pPr>
        <w:ind w:left="720"/>
        <w:rPr>
          <w:rFonts w:ascii="Arial" w:hAnsi="Arial" w:cs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8"/>
        <w:gridCol w:w="1422"/>
        <w:gridCol w:w="1422"/>
        <w:gridCol w:w="1421"/>
        <w:gridCol w:w="1421"/>
        <w:gridCol w:w="1421"/>
        <w:gridCol w:w="1421"/>
      </w:tblGrid>
      <w:tr w:rsidR="005C3539" w:rsidTr="005C3539">
        <w:tc>
          <w:tcPr>
            <w:tcW w:w="1129" w:type="pct"/>
            <w:shd w:val="solid" w:color="AED0F1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Estado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2010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2011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2012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2013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2014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</w:tr>
      <w:tr w:rsidR="005C3539" w:rsidTr="005C3539">
        <w:tc>
          <w:tcPr>
            <w:tcW w:w="1129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Desiste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29,7%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9,0%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20,3%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22,2%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18,3%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14,9%</w:t>
            </w:r>
          </w:p>
        </w:tc>
      </w:tr>
      <w:tr w:rsidR="005C3539" w:rsidTr="005C3539">
        <w:tc>
          <w:tcPr>
            <w:tcW w:w="1129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pasa P2-P3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35,3%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55,8%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29,2%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28,2%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33,2%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33,5%</w:t>
            </w:r>
          </w:p>
        </w:tc>
      </w:tr>
      <w:tr w:rsidR="005C3539" w:rsidTr="005C3539">
        <w:tc>
          <w:tcPr>
            <w:tcW w:w="1129" w:type="pct"/>
            <w:shd w:val="solid" w:color="D6E7F8" w:fill="FFFFFF"/>
            <w:vAlign w:val="center"/>
          </w:tcPr>
          <w:p w:rsidR="005C3539" w:rsidRDefault="0010355F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</w:t>
            </w:r>
            <w:r w:rsidR="005C3539">
              <w:rPr>
                <w:rFonts w:ascii="Tahoma" w:eastAsia="Tahoma" w:hAnsi="Tahoma" w:cs="Tahoma"/>
                <w:color w:val="000000"/>
                <w:sz w:val="16"/>
              </w:rPr>
              <w:t>o pasa entrevista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15,9%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16,6%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23,1%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25,0%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26,5%</w:t>
            </w:r>
          </w:p>
        </w:tc>
        <w:tc>
          <w:tcPr>
            <w:tcW w:w="645" w:type="pc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30,6%</w:t>
            </w:r>
          </w:p>
        </w:tc>
      </w:tr>
      <w:tr w:rsidR="0010355F" w:rsidTr="0010355F">
        <w:tc>
          <w:tcPr>
            <w:tcW w:w="1129" w:type="pct"/>
            <w:shd w:val="clear" w:color="D6E7F8" w:fill="FFFF00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Pasa a Nómina</w:t>
            </w:r>
          </w:p>
        </w:tc>
        <w:tc>
          <w:tcPr>
            <w:tcW w:w="645" w:type="pct"/>
            <w:shd w:val="clear" w:color="D6E7F8" w:fill="FFFF00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19,0%</w:t>
            </w:r>
          </w:p>
        </w:tc>
        <w:tc>
          <w:tcPr>
            <w:tcW w:w="645" w:type="pct"/>
            <w:shd w:val="clear" w:color="D6E7F8" w:fill="FFFF00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18,5%</w:t>
            </w:r>
          </w:p>
        </w:tc>
        <w:tc>
          <w:tcPr>
            <w:tcW w:w="645" w:type="pct"/>
            <w:shd w:val="clear" w:color="D6E7F8" w:fill="FFFF00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27,5%</w:t>
            </w:r>
          </w:p>
        </w:tc>
        <w:tc>
          <w:tcPr>
            <w:tcW w:w="645" w:type="pct"/>
            <w:shd w:val="clear" w:color="D6E7F8" w:fill="FFFF00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24,6%</w:t>
            </w:r>
          </w:p>
        </w:tc>
        <w:tc>
          <w:tcPr>
            <w:tcW w:w="645" w:type="pct"/>
            <w:shd w:val="clear" w:color="D6E7F8" w:fill="FFFF00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22,0%</w:t>
            </w:r>
          </w:p>
        </w:tc>
        <w:tc>
          <w:tcPr>
            <w:tcW w:w="645" w:type="pct"/>
            <w:shd w:val="clear" w:color="D6E7F8" w:fill="FFFF00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21,0%</w:t>
            </w:r>
          </w:p>
        </w:tc>
      </w:tr>
      <w:tr w:rsidR="0010355F" w:rsidTr="005C3539">
        <w:tc>
          <w:tcPr>
            <w:tcW w:w="1129" w:type="pct"/>
            <w:shd w:val="solid" w:color="AED0F1" w:fill="FFFFFF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645" w:type="pct"/>
            <w:shd w:val="solid" w:color="AED0F1" w:fill="FFFFFF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100,0%</w:t>
            </w:r>
          </w:p>
        </w:tc>
        <w:tc>
          <w:tcPr>
            <w:tcW w:w="645" w:type="pct"/>
            <w:shd w:val="solid" w:color="AED0F1" w:fill="FFFFFF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100,0%</w:t>
            </w:r>
          </w:p>
        </w:tc>
        <w:tc>
          <w:tcPr>
            <w:tcW w:w="645" w:type="pct"/>
            <w:shd w:val="solid" w:color="AED0F1" w:fill="FFFFFF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100,0%</w:t>
            </w:r>
          </w:p>
        </w:tc>
        <w:tc>
          <w:tcPr>
            <w:tcW w:w="645" w:type="pct"/>
            <w:shd w:val="solid" w:color="AED0F1" w:fill="FFFFFF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100,0%</w:t>
            </w:r>
          </w:p>
        </w:tc>
        <w:tc>
          <w:tcPr>
            <w:tcW w:w="645" w:type="pct"/>
            <w:shd w:val="solid" w:color="AED0F1" w:fill="FFFFFF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100,0%</w:t>
            </w:r>
          </w:p>
        </w:tc>
        <w:tc>
          <w:tcPr>
            <w:tcW w:w="645" w:type="pct"/>
            <w:shd w:val="solid" w:color="AED0F1" w:fill="FFFFFF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100,0%</w:t>
            </w:r>
          </w:p>
        </w:tc>
      </w:tr>
    </w:tbl>
    <w:p w:rsidR="003D165F" w:rsidRPr="00247EF6" w:rsidRDefault="003D165F" w:rsidP="003D165F">
      <w:pPr>
        <w:ind w:left="720"/>
        <w:rPr>
          <w:rFonts w:ascii="Arial" w:hAnsi="Arial" w:cs="Arial"/>
          <w:b/>
        </w:rPr>
      </w:pPr>
    </w:p>
    <w:p w:rsidR="003D165F" w:rsidRDefault="00131441" w:rsidP="005C3539">
      <w:pPr>
        <w:rPr>
          <w:rFonts w:ascii="Arial" w:hAnsi="Arial" w:cs="Arial"/>
          <w:b/>
        </w:rPr>
      </w:pPr>
      <w:r w:rsidRPr="007173AD">
        <w:rPr>
          <w:rFonts w:ascii="Arial" w:hAnsi="Arial" w:cs="Arial"/>
          <w:b/>
        </w:rPr>
        <w:t>Nivel II</w:t>
      </w:r>
    </w:p>
    <w:p w:rsidR="003D165F" w:rsidRDefault="003D165F" w:rsidP="003D165F">
      <w:pPr>
        <w:ind w:left="720"/>
        <w:rPr>
          <w:rFonts w:ascii="Arial" w:hAnsi="Arial" w:cs="Arial"/>
          <w:b/>
        </w:rPr>
      </w:pPr>
    </w:p>
    <w:p w:rsidR="003D165F" w:rsidRDefault="00131441" w:rsidP="003D165F">
      <w:pPr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65D93905" wp14:editId="596D5B04">
            <wp:extent cx="6282055" cy="2149475"/>
            <wp:effectExtent l="0" t="0" r="4445" b="3175"/>
            <wp:docPr id="27" name="Imagen 27" descr="&lt;6b2eeb7a-ac6a-4110-9a05-d0c0e3a1f807CH436&g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&lt;6b2eeb7a-ac6a-4110-9a05-d0c0e3a1f807CH436&gt;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2055" cy="2149475"/>
                    </a:xfrm>
                    <a:prstGeom prst="rect">
                      <a:avLst/>
                    </a:prstGeom>
                    <a:blipFill dpi="0" rotWithShape="0">
                      <a:blip r:embed="rId38"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65F" w:rsidRDefault="003D165F" w:rsidP="003D165F">
      <w:pPr>
        <w:ind w:left="720"/>
        <w:rPr>
          <w:rFonts w:ascii="Arial" w:hAnsi="Arial" w:cs="Arial"/>
          <w:b/>
        </w:rPr>
      </w:pPr>
    </w:p>
    <w:tbl>
      <w:tblPr>
        <w:tblW w:w="11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4"/>
        <w:gridCol w:w="1421"/>
        <w:gridCol w:w="1420"/>
        <w:gridCol w:w="1420"/>
        <w:gridCol w:w="1420"/>
        <w:gridCol w:w="1420"/>
        <w:gridCol w:w="1420"/>
      </w:tblGrid>
      <w:tr w:rsidR="005C3539" w:rsidTr="005C3539">
        <w:tc>
          <w:tcPr>
            <w:tcW w:w="0" w:type="auto"/>
            <w:shd w:val="solid" w:color="AED0F1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Estado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2010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2011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2012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2013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2014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</w:tr>
      <w:tr w:rsidR="005C3539" w:rsidTr="005C3539"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Desiste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2,1%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1,9%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2,1%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1,8%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1,7%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1,7%</w:t>
            </w:r>
          </w:p>
        </w:tc>
      </w:tr>
      <w:tr w:rsidR="005C3539" w:rsidTr="005C3539"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admisible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9,4%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9,9%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9,7%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11,7%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7,2%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11,1%</w:t>
            </w:r>
          </w:p>
        </w:tc>
      </w:tr>
      <w:tr w:rsidR="005C3539" w:rsidTr="005C3539"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pasa P1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74,2%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72,3%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74,9%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74,1%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74,5%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70,7%</w:t>
            </w:r>
          </w:p>
        </w:tc>
      </w:tr>
      <w:tr w:rsidR="005C3539" w:rsidTr="005C3539"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pasa P2-P3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9,0%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10,1%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8,5%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8,4%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10,6%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10,6%</w:t>
            </w:r>
          </w:p>
        </w:tc>
      </w:tr>
      <w:tr w:rsidR="005C3539" w:rsidTr="005C3539">
        <w:tc>
          <w:tcPr>
            <w:tcW w:w="0" w:type="auto"/>
            <w:shd w:val="solid" w:color="D6E7F8" w:fill="FFFFFF"/>
            <w:vAlign w:val="center"/>
          </w:tcPr>
          <w:p w:rsidR="005C3539" w:rsidRDefault="0010355F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</w:t>
            </w:r>
            <w:r w:rsidR="005C3539">
              <w:rPr>
                <w:rFonts w:ascii="Tahoma" w:eastAsia="Tahoma" w:hAnsi="Tahoma" w:cs="Tahoma"/>
                <w:color w:val="000000"/>
                <w:sz w:val="16"/>
              </w:rPr>
              <w:t>o pasa entrevista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3,0%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3,0%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2,7%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2,3%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3,1%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2,8%</w:t>
            </w:r>
          </w:p>
        </w:tc>
      </w:tr>
      <w:tr w:rsidR="0010355F" w:rsidTr="0010355F">
        <w:tc>
          <w:tcPr>
            <w:tcW w:w="0" w:type="auto"/>
            <w:shd w:val="clear" w:color="D6E7F8" w:fill="FFFF00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Pasa a Nómina</w:t>
            </w:r>
          </w:p>
        </w:tc>
        <w:tc>
          <w:tcPr>
            <w:tcW w:w="0" w:type="auto"/>
            <w:shd w:val="clear" w:color="D6E7F8" w:fill="FFFF00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2,3%</w:t>
            </w:r>
          </w:p>
        </w:tc>
        <w:tc>
          <w:tcPr>
            <w:tcW w:w="0" w:type="auto"/>
            <w:shd w:val="clear" w:color="D6E7F8" w:fill="FFFF00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2,8%</w:t>
            </w:r>
          </w:p>
        </w:tc>
        <w:tc>
          <w:tcPr>
            <w:tcW w:w="0" w:type="auto"/>
            <w:shd w:val="clear" w:color="D6E7F8" w:fill="FFFF00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2,2%</w:t>
            </w:r>
          </w:p>
        </w:tc>
        <w:tc>
          <w:tcPr>
            <w:tcW w:w="0" w:type="auto"/>
            <w:shd w:val="clear" w:color="D6E7F8" w:fill="FFFF00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1,8%</w:t>
            </w:r>
          </w:p>
        </w:tc>
        <w:tc>
          <w:tcPr>
            <w:tcW w:w="0" w:type="auto"/>
            <w:shd w:val="clear" w:color="D6E7F8" w:fill="FFFF00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2,8%</w:t>
            </w:r>
          </w:p>
        </w:tc>
        <w:tc>
          <w:tcPr>
            <w:tcW w:w="0" w:type="auto"/>
            <w:shd w:val="clear" w:color="D6E7F8" w:fill="FFFF00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3,2%</w:t>
            </w:r>
          </w:p>
        </w:tc>
      </w:tr>
      <w:tr w:rsidR="0010355F" w:rsidTr="005C3539">
        <w:tc>
          <w:tcPr>
            <w:tcW w:w="0" w:type="auto"/>
            <w:shd w:val="solid" w:color="AED0F1" w:fill="FFFFFF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100,0%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100,0%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100,0%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100,0%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100,0%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100,0%</w:t>
            </w:r>
          </w:p>
        </w:tc>
      </w:tr>
    </w:tbl>
    <w:p w:rsidR="003D165F" w:rsidRDefault="003D165F" w:rsidP="003D165F">
      <w:pPr>
        <w:ind w:left="720"/>
        <w:rPr>
          <w:rFonts w:ascii="Arial" w:hAnsi="Arial" w:cs="Arial"/>
          <w:b/>
        </w:rPr>
      </w:pPr>
    </w:p>
    <w:p w:rsidR="003D165F" w:rsidRDefault="00131441" w:rsidP="003D165F">
      <w:pPr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53499F5D" wp14:editId="4A7396BD">
            <wp:extent cx="6282055" cy="2149475"/>
            <wp:effectExtent l="0" t="0" r="4445" b="3175"/>
            <wp:docPr id="28" name="Imagen 28" descr="&lt;c9e02aa3-60c6-49e5-bea1-5e84c9ebb9e7CH434&g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&lt;c9e02aa3-60c6-49e5-bea1-5e84c9ebb9e7CH434&gt;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2055" cy="2149475"/>
                    </a:xfrm>
                    <a:prstGeom prst="rect">
                      <a:avLst/>
                    </a:prstGeom>
                    <a:blipFill dpi="0" rotWithShape="0">
                      <a:blip r:embed="rId40"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65F" w:rsidRDefault="003D165F" w:rsidP="003D165F">
      <w:pPr>
        <w:ind w:left="720"/>
        <w:rPr>
          <w:rFonts w:ascii="Arial" w:hAnsi="Arial" w:cs="Arial"/>
          <w:b/>
        </w:rPr>
      </w:pPr>
    </w:p>
    <w:tbl>
      <w:tblPr>
        <w:tblW w:w="11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4"/>
        <w:gridCol w:w="1421"/>
        <w:gridCol w:w="1420"/>
        <w:gridCol w:w="1420"/>
        <w:gridCol w:w="1420"/>
        <w:gridCol w:w="1420"/>
        <w:gridCol w:w="1420"/>
      </w:tblGrid>
      <w:tr w:rsidR="005C3539" w:rsidTr="0010355F">
        <w:trPr>
          <w:trHeight w:val="220"/>
        </w:trPr>
        <w:tc>
          <w:tcPr>
            <w:tcW w:w="0" w:type="auto"/>
            <w:shd w:val="solid" w:color="AED0F1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Estado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2010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2011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2012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2013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2014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</w:tr>
      <w:tr w:rsidR="005C3539" w:rsidTr="005C3539"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Desiste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30,4%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17,6%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15,3%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13,3%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14,0%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14,3%</w:t>
            </w:r>
          </w:p>
        </w:tc>
      </w:tr>
      <w:tr w:rsidR="005C3539" w:rsidTr="005C3539"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pasa P2-P3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35,7%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39,4%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39,0%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41,1%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32,5%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38,0%</w:t>
            </w:r>
          </w:p>
        </w:tc>
      </w:tr>
      <w:tr w:rsidR="005C3539" w:rsidTr="005C3539">
        <w:tc>
          <w:tcPr>
            <w:tcW w:w="0" w:type="auto"/>
            <w:shd w:val="solid" w:color="D6E7F8" w:fill="FFFFFF"/>
            <w:vAlign w:val="center"/>
          </w:tcPr>
          <w:p w:rsidR="005C3539" w:rsidRDefault="0010355F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</w:t>
            </w:r>
            <w:r w:rsidR="005C3539">
              <w:rPr>
                <w:rFonts w:ascii="Tahoma" w:eastAsia="Tahoma" w:hAnsi="Tahoma" w:cs="Tahoma"/>
                <w:color w:val="000000"/>
                <w:sz w:val="16"/>
              </w:rPr>
              <w:t>o pasa entrevista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12,3%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19,6%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19,7%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25,7%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33,1%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25,7%</w:t>
            </w:r>
          </w:p>
        </w:tc>
      </w:tr>
      <w:tr w:rsidR="0010355F" w:rsidTr="0010355F">
        <w:tc>
          <w:tcPr>
            <w:tcW w:w="0" w:type="auto"/>
            <w:shd w:val="clear" w:color="D6E7F8" w:fill="FFFF00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Pasa a Nómina</w:t>
            </w:r>
          </w:p>
        </w:tc>
        <w:tc>
          <w:tcPr>
            <w:tcW w:w="0" w:type="auto"/>
            <w:shd w:val="clear" w:color="D6E7F8" w:fill="FFFF00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21,6%</w:t>
            </w:r>
          </w:p>
        </w:tc>
        <w:tc>
          <w:tcPr>
            <w:tcW w:w="0" w:type="auto"/>
            <w:shd w:val="clear" w:color="D6E7F8" w:fill="FFFF00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23,4%</w:t>
            </w:r>
          </w:p>
        </w:tc>
        <w:tc>
          <w:tcPr>
            <w:tcW w:w="0" w:type="auto"/>
            <w:shd w:val="clear" w:color="D6E7F8" w:fill="FFFF00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26,0%</w:t>
            </w:r>
          </w:p>
        </w:tc>
        <w:tc>
          <w:tcPr>
            <w:tcW w:w="0" w:type="auto"/>
            <w:shd w:val="clear" w:color="D6E7F8" w:fill="FFFF00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19,9%</w:t>
            </w:r>
          </w:p>
        </w:tc>
        <w:tc>
          <w:tcPr>
            <w:tcW w:w="0" w:type="auto"/>
            <w:shd w:val="clear" w:color="D6E7F8" w:fill="FFFF00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20,4%</w:t>
            </w:r>
          </w:p>
        </w:tc>
        <w:tc>
          <w:tcPr>
            <w:tcW w:w="0" w:type="auto"/>
            <w:shd w:val="clear" w:color="D6E7F8" w:fill="FFFF00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21,9%</w:t>
            </w:r>
          </w:p>
        </w:tc>
      </w:tr>
      <w:tr w:rsidR="0010355F" w:rsidTr="005C3539">
        <w:tc>
          <w:tcPr>
            <w:tcW w:w="0" w:type="auto"/>
            <w:shd w:val="solid" w:color="AED0F1" w:fill="FFFFFF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100,0%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100,0%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100,0%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100,0%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100,0%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10355F" w:rsidRDefault="0010355F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100,0%</w:t>
            </w:r>
          </w:p>
        </w:tc>
      </w:tr>
    </w:tbl>
    <w:p w:rsidR="003D165F" w:rsidRPr="00247EF6" w:rsidRDefault="003D165F" w:rsidP="003D165F">
      <w:pPr>
        <w:ind w:left="720"/>
        <w:rPr>
          <w:rFonts w:ascii="Arial" w:hAnsi="Arial" w:cs="Arial"/>
          <w:b/>
        </w:rPr>
      </w:pPr>
    </w:p>
    <w:p w:rsidR="003D165F" w:rsidRDefault="00131441" w:rsidP="000A2A0C">
      <w:pPr>
        <w:pStyle w:val="Ttulo1"/>
        <w:numPr>
          <w:ilvl w:val="0"/>
          <w:numId w:val="11"/>
        </w:numPr>
        <w:spacing w:before="0"/>
        <w:rPr>
          <w:rFonts w:cs="Arial"/>
          <w:b/>
        </w:rPr>
      </w:pPr>
      <w:r>
        <w:rPr>
          <w:rFonts w:cs="Arial"/>
          <w:b/>
        </w:rPr>
        <w:br w:type="page"/>
      </w:r>
      <w:bookmarkStart w:id="6" w:name="_Toc434514435"/>
      <w:r w:rsidRPr="000A2A0C">
        <w:t>Duración Promedio de Concursos</w:t>
      </w:r>
      <w:bookmarkEnd w:id="6"/>
    </w:p>
    <w:p w:rsidR="003D165F" w:rsidRDefault="003D165F" w:rsidP="003D165F">
      <w:pPr>
        <w:ind w:left="720"/>
        <w:jc w:val="both"/>
        <w:rPr>
          <w:rFonts w:ascii="Arial" w:hAnsi="Arial" w:cs="Arial"/>
          <w:b/>
        </w:rPr>
      </w:pPr>
    </w:p>
    <w:p w:rsidR="003D165F" w:rsidRDefault="00131441" w:rsidP="003D165F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El gráfico muestra los días promedio que se demoran los concursos por año (desde la publicación hasta el envío de nómina) y la cantidad de nóminas enviadas en el mismo periodo;</w:t>
      </w:r>
    </w:p>
    <w:p w:rsidR="003D165F" w:rsidRPr="00EC5ADA" w:rsidRDefault="00131441" w:rsidP="003D165F">
      <w:pPr>
        <w:ind w:left="72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mostrando</w:t>
      </w:r>
      <w:proofErr w:type="gramEnd"/>
      <w:r>
        <w:rPr>
          <w:rFonts w:ascii="Arial" w:hAnsi="Arial" w:cs="Arial"/>
        </w:rPr>
        <w:t xml:space="preserve"> la eficiencia en tiempo de los concursos.</w:t>
      </w:r>
    </w:p>
    <w:p w:rsidR="003D165F" w:rsidRPr="00221D96" w:rsidRDefault="003D165F" w:rsidP="003D165F">
      <w:pPr>
        <w:ind w:left="720"/>
        <w:jc w:val="both"/>
        <w:rPr>
          <w:rFonts w:ascii="Arial" w:hAnsi="Arial" w:cs="Arial"/>
          <w:b/>
        </w:rPr>
      </w:pPr>
    </w:p>
    <w:p w:rsidR="003D165F" w:rsidRDefault="00131441" w:rsidP="003D165F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F6AB656" wp14:editId="4BE1EDBD">
            <wp:extent cx="6816725" cy="2743200"/>
            <wp:effectExtent l="0" t="0" r="3175" b="0"/>
            <wp:docPr id="29" name="Imagen 29" descr="&lt;dbe1e4e8-f79d-49c4-9351-2fceba53379aCH262&gt;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&lt;dbe1e4e8-f79d-49c4-9351-2fceba53379aCH262&gt;"/>
                    <pic:cNvPicPr preferRelativeResize="0">
                      <a:picLocks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6725" cy="2743200"/>
                    </a:xfrm>
                    <a:prstGeom prst="rect">
                      <a:avLst/>
                    </a:prstGeom>
                    <a:blipFill dpi="0" rotWithShape="0">
                      <a:blip r:embed="rId44"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65F" w:rsidRDefault="003D165F" w:rsidP="003D165F">
      <w:pPr>
        <w:rPr>
          <w:rFonts w:ascii="Arial" w:hAnsi="Arial" w:cs="Arial"/>
        </w:rPr>
      </w:pPr>
    </w:p>
    <w:p w:rsidR="003D165F" w:rsidRDefault="00131441" w:rsidP="003D165F">
      <w:pPr>
        <w:rPr>
          <w:rFonts w:ascii="Arial" w:hAnsi="Arial" w:cs="Arial"/>
        </w:rPr>
      </w:pPr>
      <w:r>
        <w:rPr>
          <w:rFonts w:ascii="Arial" w:hAnsi="Arial" w:cs="Arial"/>
        </w:rPr>
        <w:t>Concursos Nombrados en 2015: Días Duración Promedio Concurso y Días Duración Promedio hasta Nombramiento</w:t>
      </w:r>
    </w:p>
    <w:p w:rsidR="005C3539" w:rsidRDefault="005C3539" w:rsidP="003D165F">
      <w:pPr>
        <w:rPr>
          <w:rFonts w:ascii="Arial" w:hAnsi="Arial" w:cs="Arial"/>
        </w:rPr>
      </w:pPr>
    </w:p>
    <w:tbl>
      <w:tblPr>
        <w:tblW w:w="95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"/>
        <w:gridCol w:w="2293"/>
        <w:gridCol w:w="1086"/>
        <w:gridCol w:w="625"/>
        <w:gridCol w:w="941"/>
        <w:gridCol w:w="1221"/>
        <w:gridCol w:w="1107"/>
        <w:gridCol w:w="1626"/>
      </w:tblGrid>
      <w:tr w:rsidR="00D45938" w:rsidTr="005C3539">
        <w:trPr>
          <w:jc w:val="center"/>
        </w:trPr>
        <w:tc>
          <w:tcPr>
            <w:tcW w:w="0" w:type="auto"/>
            <w:shd w:val="solid" w:color="AED0F1" w:fill="FFFFFF"/>
            <w:vAlign w:val="center"/>
          </w:tcPr>
          <w:p w:rsidR="00D45938" w:rsidRDefault="00131441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Año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D45938" w:rsidRDefault="00131441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Estado Concurso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D45938" w:rsidRDefault="00131441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Adscrito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D45938" w:rsidRDefault="00131441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Nivel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D45938" w:rsidRDefault="00131441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Concursos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D45938" w:rsidRDefault="00131441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Dias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Concurso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D45938" w:rsidRDefault="00131441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Días Nómina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D45938" w:rsidRDefault="00131441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Total Días Concurso</w:t>
            </w:r>
          </w:p>
        </w:tc>
      </w:tr>
      <w:tr w:rsidR="005C3539" w:rsidTr="005C3539">
        <w:trPr>
          <w:jc w:val="center"/>
        </w:trPr>
        <w:tc>
          <w:tcPr>
            <w:tcW w:w="0" w:type="auto"/>
            <w:vMerge w:val="restar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vMerge w:val="restar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Finalizado con nombramiento</w:t>
            </w:r>
          </w:p>
        </w:tc>
        <w:tc>
          <w:tcPr>
            <w:tcW w:w="0" w:type="auto"/>
            <w:vMerge w:val="restar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32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80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47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126</w:t>
            </w:r>
          </w:p>
        </w:tc>
      </w:tr>
      <w:tr w:rsidR="005C3539" w:rsidTr="005C3539">
        <w:trPr>
          <w:jc w:val="center"/>
        </w:trPr>
        <w:tc>
          <w:tcPr>
            <w:tcW w:w="0" w:type="auto"/>
            <w:vMerge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0" w:type="auto"/>
            <w:vMerge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0" w:type="auto"/>
            <w:vMerge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II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238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73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33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106</w:t>
            </w:r>
          </w:p>
        </w:tc>
      </w:tr>
      <w:tr w:rsidR="005C3539" w:rsidTr="005C3539">
        <w:trPr>
          <w:jc w:val="center"/>
        </w:trPr>
        <w:tc>
          <w:tcPr>
            <w:tcW w:w="0" w:type="auto"/>
            <w:vMerge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0" w:type="auto"/>
            <w:vMerge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0" w:type="auto"/>
            <w:vMerge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270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74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34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108</w:t>
            </w:r>
          </w:p>
        </w:tc>
      </w:tr>
      <w:tr w:rsidR="005C3539" w:rsidTr="005C3539">
        <w:trPr>
          <w:jc w:val="center"/>
        </w:trPr>
        <w:tc>
          <w:tcPr>
            <w:tcW w:w="0" w:type="auto"/>
            <w:vMerge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0" w:type="auto"/>
            <w:vMerge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0" w:type="auto"/>
            <w:vMerge w:val="restar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II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19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76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40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116</w:t>
            </w:r>
          </w:p>
        </w:tc>
      </w:tr>
      <w:tr w:rsidR="005C3539" w:rsidTr="005C3539">
        <w:trPr>
          <w:jc w:val="center"/>
        </w:trPr>
        <w:tc>
          <w:tcPr>
            <w:tcW w:w="0" w:type="auto"/>
            <w:vMerge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0" w:type="auto"/>
            <w:vMerge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0" w:type="auto"/>
            <w:vMerge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19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76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40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116</w:t>
            </w:r>
          </w:p>
        </w:tc>
      </w:tr>
      <w:tr w:rsidR="005C3539" w:rsidTr="005C3539">
        <w:trPr>
          <w:jc w:val="center"/>
        </w:trPr>
        <w:tc>
          <w:tcPr>
            <w:tcW w:w="0" w:type="auto"/>
            <w:vMerge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0" w:type="auto"/>
            <w:vMerge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0" w:type="auto"/>
            <w:vMerge w:val="restart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11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67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69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136</w:t>
            </w:r>
          </w:p>
        </w:tc>
      </w:tr>
      <w:tr w:rsidR="005C3539" w:rsidTr="005C3539">
        <w:trPr>
          <w:jc w:val="center"/>
        </w:trPr>
        <w:tc>
          <w:tcPr>
            <w:tcW w:w="0" w:type="auto"/>
            <w:vMerge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0" w:type="auto"/>
            <w:vMerge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0" w:type="auto"/>
            <w:vMerge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11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67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69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136</w:t>
            </w:r>
          </w:p>
        </w:tc>
      </w:tr>
      <w:tr w:rsidR="005C3539" w:rsidTr="005C3539">
        <w:trPr>
          <w:jc w:val="center"/>
        </w:trPr>
        <w:tc>
          <w:tcPr>
            <w:tcW w:w="0" w:type="auto"/>
            <w:vMerge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0" w:type="auto"/>
            <w:vMerge/>
            <w:shd w:val="solid" w:color="D6E7F8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300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74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36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5C3539" w:rsidRDefault="005C3539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110</w:t>
            </w:r>
          </w:p>
        </w:tc>
      </w:tr>
      <w:tr w:rsidR="00D45938" w:rsidTr="005C3539">
        <w:trPr>
          <w:jc w:val="center"/>
        </w:trPr>
        <w:tc>
          <w:tcPr>
            <w:tcW w:w="0" w:type="auto"/>
            <w:shd w:val="solid" w:color="AED0F1" w:fill="FFFFFF"/>
            <w:vAlign w:val="center"/>
          </w:tcPr>
          <w:p w:rsidR="00D45938" w:rsidRDefault="00131441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D45938" w:rsidRDefault="00D45938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  <w:vAlign w:val="center"/>
          </w:tcPr>
          <w:p w:rsidR="00D45938" w:rsidRDefault="00D45938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  <w:vAlign w:val="center"/>
          </w:tcPr>
          <w:p w:rsidR="00D45938" w:rsidRDefault="00D45938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  <w:vAlign w:val="center"/>
          </w:tcPr>
          <w:p w:rsidR="00D45938" w:rsidRDefault="00131441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300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D45938" w:rsidRDefault="00131441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74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D45938" w:rsidRDefault="00131441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36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D45938" w:rsidRDefault="00131441" w:rsidP="005C3539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110</w:t>
            </w:r>
          </w:p>
        </w:tc>
      </w:tr>
    </w:tbl>
    <w:p w:rsidR="003D165F" w:rsidRDefault="003D165F" w:rsidP="003D165F">
      <w:pPr>
        <w:rPr>
          <w:rFonts w:ascii="Arial" w:hAnsi="Arial" w:cs="Arial"/>
        </w:rPr>
      </w:pPr>
    </w:p>
    <w:p w:rsidR="003D165F" w:rsidRDefault="003D165F" w:rsidP="003D165F">
      <w:pPr>
        <w:rPr>
          <w:rFonts w:ascii="Arial" w:hAnsi="Arial" w:cs="Arial"/>
        </w:rPr>
      </w:pPr>
    </w:p>
    <w:p w:rsidR="003D165F" w:rsidRPr="00290BC1" w:rsidRDefault="00131441" w:rsidP="000A2A0C">
      <w:pPr>
        <w:pStyle w:val="Ttulo1"/>
        <w:numPr>
          <w:ilvl w:val="0"/>
          <w:numId w:val="11"/>
        </w:numPr>
        <w:spacing w:before="0"/>
        <w:rPr>
          <w:rFonts w:cs="Arial"/>
          <w:b/>
        </w:rPr>
      </w:pPr>
      <w:r>
        <w:rPr>
          <w:rFonts w:cs="Arial"/>
        </w:rPr>
        <w:br w:type="page"/>
      </w:r>
      <w:bookmarkStart w:id="7" w:name="_Toc434514436"/>
      <w:r w:rsidRPr="000A2A0C">
        <w:t>Notas Postulantes</w:t>
      </w:r>
      <w:bookmarkEnd w:id="7"/>
      <w:r w:rsidRPr="00290BC1">
        <w:rPr>
          <w:rFonts w:cs="Arial"/>
          <w:b/>
        </w:rPr>
        <w:t xml:space="preserve"> </w:t>
      </w:r>
    </w:p>
    <w:p w:rsidR="003D165F" w:rsidRDefault="003D165F" w:rsidP="003D165F">
      <w:pPr>
        <w:rPr>
          <w:rFonts w:ascii="Arial" w:hAnsi="Arial" w:cs="Arial"/>
        </w:rPr>
      </w:pPr>
    </w:p>
    <w:p w:rsidR="003D165F" w:rsidRDefault="00131441" w:rsidP="003D165F">
      <w:pPr>
        <w:rPr>
          <w:rFonts w:ascii="Arial" w:hAnsi="Arial" w:cs="Arial"/>
        </w:rPr>
      </w:pPr>
      <w:r>
        <w:rPr>
          <w:rFonts w:ascii="Arial" w:hAnsi="Arial" w:cs="Arial"/>
        </w:rPr>
        <w:t>El cuadro presenta la comparación de notas de postulantes vía Búsqueda y SPEL de los concursos que llegaron  a nomina, mostrando la variabilidad evaluativa en el año 2015.</w:t>
      </w:r>
    </w:p>
    <w:p w:rsidR="003D165F" w:rsidRDefault="003D165F" w:rsidP="003D165F">
      <w:pPr>
        <w:rPr>
          <w:rFonts w:ascii="Arial" w:hAnsi="Arial" w:cs="Arial"/>
        </w:rPr>
      </w:pPr>
    </w:p>
    <w:tbl>
      <w:tblPr>
        <w:tblW w:w="94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1067"/>
        <w:gridCol w:w="624"/>
        <w:gridCol w:w="939"/>
        <w:gridCol w:w="1704"/>
        <w:gridCol w:w="1759"/>
        <w:gridCol w:w="1321"/>
        <w:gridCol w:w="1382"/>
      </w:tblGrid>
      <w:tr w:rsidR="00D45938" w:rsidTr="00F07A7E">
        <w:trPr>
          <w:jc w:val="center"/>
        </w:trPr>
        <w:tc>
          <w:tcPr>
            <w:tcW w:w="0" w:type="auto"/>
            <w:shd w:val="solid" w:color="AED0F1" w:fill="FFFFFF"/>
            <w:vAlign w:val="center"/>
          </w:tcPr>
          <w:p w:rsidR="00D45938" w:rsidRDefault="00131441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Año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D45938" w:rsidRDefault="00131441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Adscrito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D45938" w:rsidRDefault="00131441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Nivel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D45938" w:rsidRDefault="00131441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Concursos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D45938" w:rsidRDefault="00131441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Postulantes Búsqueda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D45938" w:rsidRDefault="00131441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Postulantes Evaluación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D45938" w:rsidRDefault="00131441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Notas Búsqueda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D45938" w:rsidRDefault="00131441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Notas Evaluación</w:t>
            </w:r>
          </w:p>
        </w:tc>
      </w:tr>
      <w:tr w:rsidR="00F07A7E" w:rsidTr="00F07A7E">
        <w:trPr>
          <w:jc w:val="center"/>
        </w:trPr>
        <w:tc>
          <w:tcPr>
            <w:tcW w:w="0" w:type="auto"/>
            <w:vMerge w:val="restart"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vMerge w:val="restart"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42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53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77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6,1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6,1</w:t>
            </w:r>
          </w:p>
        </w:tc>
      </w:tr>
      <w:tr w:rsidR="00F07A7E" w:rsidTr="00F07A7E">
        <w:trPr>
          <w:jc w:val="center"/>
        </w:trPr>
        <w:tc>
          <w:tcPr>
            <w:tcW w:w="0" w:type="auto"/>
            <w:vMerge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0" w:type="auto"/>
            <w:vMerge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0" w:type="auto"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II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325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153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724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5,7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5,7</w:t>
            </w:r>
          </w:p>
        </w:tc>
      </w:tr>
      <w:tr w:rsidR="00F07A7E" w:rsidTr="00F07A7E">
        <w:trPr>
          <w:jc w:val="center"/>
        </w:trPr>
        <w:tc>
          <w:tcPr>
            <w:tcW w:w="0" w:type="auto"/>
            <w:vMerge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0" w:type="auto"/>
            <w:vMerge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367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206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789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5,8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5,7</w:t>
            </w:r>
          </w:p>
        </w:tc>
      </w:tr>
      <w:tr w:rsidR="00F07A7E" w:rsidTr="00F07A7E">
        <w:trPr>
          <w:jc w:val="center"/>
        </w:trPr>
        <w:tc>
          <w:tcPr>
            <w:tcW w:w="0" w:type="auto"/>
            <w:vMerge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0" w:type="auto"/>
            <w:vMerge w:val="restart"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II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72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6,0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5,8</w:t>
            </w:r>
          </w:p>
        </w:tc>
      </w:tr>
      <w:tr w:rsidR="00F07A7E" w:rsidTr="00F07A7E">
        <w:trPr>
          <w:jc w:val="center"/>
        </w:trPr>
        <w:tc>
          <w:tcPr>
            <w:tcW w:w="0" w:type="auto"/>
            <w:vMerge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0" w:type="auto"/>
            <w:vMerge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29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72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6,0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5,8</w:t>
            </w:r>
          </w:p>
        </w:tc>
      </w:tr>
      <w:tr w:rsidR="00F07A7E" w:rsidTr="00F07A7E">
        <w:trPr>
          <w:jc w:val="center"/>
        </w:trPr>
        <w:tc>
          <w:tcPr>
            <w:tcW w:w="0" w:type="auto"/>
            <w:vMerge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0" w:type="auto"/>
            <w:vMerge w:val="restart"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15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22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6,1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6,1</w:t>
            </w:r>
          </w:p>
        </w:tc>
      </w:tr>
      <w:tr w:rsidR="00F07A7E" w:rsidTr="00F07A7E">
        <w:trPr>
          <w:jc w:val="center"/>
        </w:trPr>
        <w:tc>
          <w:tcPr>
            <w:tcW w:w="0" w:type="auto"/>
            <w:vMerge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0" w:type="auto"/>
            <w:vMerge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15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22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31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6,1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6,1</w:t>
            </w:r>
          </w:p>
        </w:tc>
      </w:tr>
      <w:tr w:rsidR="00F07A7E" w:rsidTr="00F07A7E">
        <w:trPr>
          <w:jc w:val="center"/>
        </w:trPr>
        <w:tc>
          <w:tcPr>
            <w:tcW w:w="0" w:type="auto"/>
            <w:vMerge/>
            <w:shd w:val="solid" w:color="D6E7F8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411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229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879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5,8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F07A7E" w:rsidRDefault="00F07A7E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5,7</w:t>
            </w:r>
          </w:p>
        </w:tc>
      </w:tr>
      <w:tr w:rsidR="00D45938" w:rsidTr="00F07A7E">
        <w:trPr>
          <w:jc w:val="center"/>
        </w:trPr>
        <w:tc>
          <w:tcPr>
            <w:tcW w:w="0" w:type="auto"/>
            <w:shd w:val="solid" w:color="AED0F1" w:fill="FFFFFF"/>
            <w:vAlign w:val="center"/>
          </w:tcPr>
          <w:p w:rsidR="00D45938" w:rsidRDefault="00131441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D45938" w:rsidRDefault="00D45938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  <w:vAlign w:val="center"/>
          </w:tcPr>
          <w:p w:rsidR="00D45938" w:rsidRDefault="00D45938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  <w:vAlign w:val="center"/>
          </w:tcPr>
          <w:p w:rsidR="00D45938" w:rsidRDefault="00131441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411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D45938" w:rsidRDefault="00131441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229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D45938" w:rsidRDefault="00131441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879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D45938" w:rsidRDefault="00131441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5,8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D45938" w:rsidRDefault="00131441" w:rsidP="00F07A7E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5,7</w:t>
            </w:r>
          </w:p>
        </w:tc>
      </w:tr>
    </w:tbl>
    <w:p w:rsidR="003D165F" w:rsidRDefault="003D165F" w:rsidP="003D165F">
      <w:pPr>
        <w:rPr>
          <w:rFonts w:ascii="Arial" w:hAnsi="Arial" w:cs="Arial"/>
        </w:rPr>
        <w:sectPr w:rsidR="003D165F" w:rsidSect="003D165F">
          <w:headerReference w:type="default" r:id="rId45"/>
          <w:footerReference w:type="default" r:id="rId46"/>
          <w:pgSz w:w="12240" w:h="15840"/>
          <w:pgMar w:top="720" w:right="720" w:bottom="720" w:left="720" w:header="720" w:footer="720" w:gutter="0"/>
          <w:cols w:space="720"/>
          <w:titlePg/>
          <w:docGrid w:linePitch="326"/>
        </w:sectPr>
      </w:pPr>
    </w:p>
    <w:p w:rsidR="003D165F" w:rsidRDefault="003D165F" w:rsidP="003D165F">
      <w:pPr>
        <w:rPr>
          <w:rFonts w:ascii="Arial" w:hAnsi="Arial" w:cs="Arial"/>
        </w:rPr>
      </w:pPr>
    </w:p>
    <w:p w:rsidR="003D165F" w:rsidRPr="000A2A0C" w:rsidRDefault="00131441" w:rsidP="000A2A0C">
      <w:pPr>
        <w:pStyle w:val="Ttulo1"/>
        <w:numPr>
          <w:ilvl w:val="0"/>
          <w:numId w:val="11"/>
        </w:numPr>
        <w:spacing w:before="0"/>
      </w:pPr>
      <w:bookmarkStart w:id="8" w:name="_Toc434514437"/>
      <w:r w:rsidRPr="000A2A0C">
        <w:t>Concursos Nombrados / Desiertos</w:t>
      </w:r>
      <w:bookmarkEnd w:id="8"/>
    </w:p>
    <w:p w:rsidR="003D165F" w:rsidRPr="00BA02F2" w:rsidRDefault="00131441" w:rsidP="003D165F">
      <w:pPr>
        <w:rPr>
          <w:rFonts w:ascii="Arial" w:hAnsi="Arial" w:cs="Arial"/>
          <w:b/>
        </w:rPr>
      </w:pPr>
      <w:r>
        <w:rPr>
          <w:rFonts w:ascii="Arial" w:hAnsi="Arial" w:cs="Arial"/>
        </w:rPr>
        <w:t>El gráfico muestra la cantidad de concursos nombrados de Nivel I, asociando el porcentaje de aquellos candidatos nombrados en 1 y 2 lugar en nómina.</w:t>
      </w:r>
    </w:p>
    <w:p w:rsidR="003D165F" w:rsidRDefault="00131441" w:rsidP="00F07A7E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56A4619" wp14:editId="5E9BD4C0">
            <wp:extent cx="6292800" cy="2350800"/>
            <wp:effectExtent l="0" t="0" r="6985" b="11430"/>
            <wp:docPr id="31" name="Imagen 31" descr="&lt;7c378cfb-f2bc-4e36-839d-96265910bfbcCH376&g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&lt;7c378cfb-f2bc-4e36-839d-96265910bfbcCH376&gt;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00" cy="2350800"/>
                    </a:xfrm>
                    <a:prstGeom prst="rect">
                      <a:avLst/>
                    </a:prstGeom>
                    <a:blipFill dpi="0" rotWithShape="0">
                      <a:blip r:embed="rId48"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65F" w:rsidRDefault="00131441" w:rsidP="003D165F">
      <w:pPr>
        <w:rPr>
          <w:rFonts w:ascii="Arial" w:hAnsi="Arial" w:cs="Arial"/>
        </w:rPr>
      </w:pPr>
      <w:r>
        <w:rPr>
          <w:rFonts w:ascii="Arial" w:hAnsi="Arial" w:cs="Arial"/>
        </w:rPr>
        <w:t>El grafico muestra la evolución por año de concursos desiertos por autoridad (I Nivel)</w:t>
      </w:r>
    </w:p>
    <w:p w:rsidR="003D165F" w:rsidRDefault="00131441" w:rsidP="00F07A7E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847ED81" wp14:editId="6EF77785">
            <wp:extent cx="6087600" cy="2203200"/>
            <wp:effectExtent l="0" t="0" r="8890" b="6985"/>
            <wp:docPr id="32" name="Imagen 32" descr="&lt;9553caa0-047e-4143-9918-afee5dbe0644CH331&g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&lt;9553caa0-047e-4143-9918-afee5dbe0644CH331&gt;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600" cy="2203200"/>
                    </a:xfrm>
                    <a:prstGeom prst="rect">
                      <a:avLst/>
                    </a:prstGeom>
                    <a:blipFill dpi="0" rotWithShape="0">
                      <a:blip r:embed="rId50"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65F" w:rsidRDefault="00131441" w:rsidP="003D165F">
      <w:pPr>
        <w:rPr>
          <w:rFonts w:ascii="Arial" w:hAnsi="Arial" w:cs="Arial"/>
        </w:rPr>
      </w:pPr>
      <w:r>
        <w:rPr>
          <w:rFonts w:ascii="Arial" w:hAnsi="Arial" w:cs="Arial"/>
        </w:rPr>
        <w:t>El grafico muestra la evolución por año de concursos desiertos por Consejo Alta Direcc</w:t>
      </w:r>
      <w:r w:rsidR="0034022A">
        <w:rPr>
          <w:rFonts w:ascii="Arial" w:hAnsi="Arial" w:cs="Arial"/>
        </w:rPr>
        <w:t>ión Pública.</w:t>
      </w:r>
    </w:p>
    <w:p w:rsidR="003D165F" w:rsidRDefault="00131441" w:rsidP="00F07A7E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3144727" wp14:editId="41BF66CA">
            <wp:extent cx="6087600" cy="2203200"/>
            <wp:effectExtent l="0" t="0" r="8890" b="6985"/>
            <wp:docPr id="33" name="Imagen 33" descr="&lt;0332482b-6a51-4e16-937b-0c5c39ab8841CH346&g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&lt;0332482b-6a51-4e16-937b-0c5c39ab8841CH346&gt;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600" cy="2203200"/>
                    </a:xfrm>
                    <a:prstGeom prst="rect">
                      <a:avLst/>
                    </a:prstGeom>
                    <a:blipFill dpi="0" rotWithShape="0">
                      <a:blip r:embed="rId52"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65F" w:rsidRDefault="003D165F" w:rsidP="003D165F">
      <w:pPr>
        <w:rPr>
          <w:rFonts w:ascii="Arial" w:hAnsi="Arial" w:cs="Arial"/>
        </w:rPr>
      </w:pPr>
    </w:p>
    <w:p w:rsidR="003D165F" w:rsidRPr="00BA02F2" w:rsidRDefault="00131441" w:rsidP="003D165F">
      <w:pPr>
        <w:rPr>
          <w:rFonts w:ascii="Arial" w:hAnsi="Arial" w:cs="Arial"/>
          <w:b/>
        </w:rPr>
      </w:pPr>
      <w:r>
        <w:rPr>
          <w:rFonts w:ascii="Arial" w:hAnsi="Arial" w:cs="Arial"/>
        </w:rPr>
        <w:t>El gráfico muestra la cantidad de concursos nombrados de Nivel II, asociando el porcentaje de aquellos candidatos nombrados en 1 y 2 lugar en nómina.</w:t>
      </w:r>
    </w:p>
    <w:p w:rsidR="003D165F" w:rsidRDefault="00131441" w:rsidP="00F07A7E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FD1D2FC" wp14:editId="2B800695">
            <wp:extent cx="6649200" cy="2484000"/>
            <wp:effectExtent l="0" t="0" r="5715" b="5715"/>
            <wp:docPr id="34" name="Imagen 34" descr="&lt;7c378cfb-f2bc-4e36-839d-96265910bfbcCH376&g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&lt;7c378cfb-f2bc-4e36-839d-96265910bfbcCH376&gt;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9200" cy="2484000"/>
                    </a:xfrm>
                    <a:prstGeom prst="rect">
                      <a:avLst/>
                    </a:prstGeom>
                    <a:blipFill dpi="0" rotWithShape="0">
                      <a:blip r:embed="rId48"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65F" w:rsidRDefault="00131441" w:rsidP="003D165F">
      <w:pPr>
        <w:rPr>
          <w:rFonts w:ascii="Arial" w:hAnsi="Arial" w:cs="Arial"/>
        </w:rPr>
      </w:pPr>
      <w:r>
        <w:rPr>
          <w:rFonts w:ascii="Arial" w:hAnsi="Arial" w:cs="Arial"/>
        </w:rPr>
        <w:t>El grafico muestra la evolución por año de concursos desiertos por autoridad (I Nivel)</w:t>
      </w:r>
    </w:p>
    <w:p w:rsidR="003D165F" w:rsidRDefault="00131441" w:rsidP="003D165F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CEBA84F" wp14:editId="16D986A6">
            <wp:extent cx="6757035" cy="2446020"/>
            <wp:effectExtent l="0" t="0" r="5715" b="0"/>
            <wp:docPr id="35" name="Imagen 35" descr="&lt;9553caa0-047e-4143-9918-afee5dbe0644CH331&g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&lt;9553caa0-047e-4143-9918-afee5dbe0644CH331&gt;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7035" cy="2446020"/>
                    </a:xfrm>
                    <a:prstGeom prst="rect">
                      <a:avLst/>
                    </a:prstGeom>
                    <a:blipFill dpi="0" rotWithShape="0">
                      <a:blip r:embed="rId50"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65F" w:rsidRDefault="00131441" w:rsidP="003D165F">
      <w:pPr>
        <w:rPr>
          <w:rFonts w:ascii="Arial" w:hAnsi="Arial" w:cs="Arial"/>
        </w:rPr>
      </w:pPr>
      <w:r>
        <w:rPr>
          <w:rFonts w:ascii="Arial" w:hAnsi="Arial" w:cs="Arial"/>
        </w:rPr>
        <w:t>El grafico muestra la evolución por año de concursos desiertos por Comité de Selección</w:t>
      </w:r>
    </w:p>
    <w:p w:rsidR="003D165F" w:rsidRDefault="00131441" w:rsidP="003D165F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2CD1463" wp14:editId="757AEC4B">
            <wp:extent cx="6757035" cy="2446020"/>
            <wp:effectExtent l="0" t="0" r="5715" b="0"/>
            <wp:docPr id="36" name="Imagen 36" descr="&lt;0332482b-6a51-4e16-937b-0c5c39ab8841CH346&g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&lt;0332482b-6a51-4e16-937b-0c5c39ab8841CH346&gt;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7035" cy="2446020"/>
                    </a:xfrm>
                    <a:prstGeom prst="rect">
                      <a:avLst/>
                    </a:prstGeom>
                    <a:blipFill dpi="0" rotWithShape="0">
                      <a:blip r:embed="rId52"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65F" w:rsidRDefault="00131441" w:rsidP="000A2A0C">
      <w:pPr>
        <w:pStyle w:val="Ttulo1"/>
        <w:numPr>
          <w:ilvl w:val="0"/>
          <w:numId w:val="11"/>
        </w:numPr>
        <w:spacing w:before="0"/>
        <w:rPr>
          <w:rFonts w:cs="Arial"/>
          <w:b/>
        </w:rPr>
      </w:pPr>
      <w:r>
        <w:rPr>
          <w:rFonts w:cs="Arial"/>
        </w:rPr>
        <w:br w:type="page"/>
      </w:r>
      <w:bookmarkStart w:id="9" w:name="_Toc434514438"/>
      <w:r w:rsidRPr="000A2A0C">
        <w:t>Nombramientos Transitorios y Provisionales (</w:t>
      </w:r>
      <w:proofErr w:type="spellStart"/>
      <w:r w:rsidRPr="000A2A0C">
        <w:t>TyP</w:t>
      </w:r>
      <w:proofErr w:type="spellEnd"/>
      <w:r w:rsidRPr="000A2A0C">
        <w:t>)</w:t>
      </w:r>
      <w:bookmarkEnd w:id="9"/>
    </w:p>
    <w:p w:rsidR="003D165F" w:rsidRDefault="00131441" w:rsidP="003D165F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El gráfico muestra el porcentaje de nombramientos de </w:t>
      </w:r>
      <w:proofErr w:type="spellStart"/>
      <w:r>
        <w:rPr>
          <w:rFonts w:ascii="Arial" w:hAnsi="Arial" w:cs="Arial"/>
        </w:rPr>
        <w:t>TyP</w:t>
      </w:r>
      <w:proofErr w:type="spellEnd"/>
      <w:r>
        <w:rPr>
          <w:rFonts w:ascii="Arial" w:hAnsi="Arial" w:cs="Arial"/>
        </w:rPr>
        <w:t xml:space="preserve"> por Año en comparación a la cantidad total de concursos nombrados en el mismo periodo.</w:t>
      </w:r>
    </w:p>
    <w:p w:rsidR="003D165F" w:rsidRDefault="00131441" w:rsidP="00BF7530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56D697C" wp14:editId="18D18296">
            <wp:extent cx="6098400" cy="2347200"/>
            <wp:effectExtent l="0" t="0" r="0" b="0"/>
            <wp:docPr id="37" name="Imagen 37" descr="&lt;bbf41241-fdc9-4730-a2e7-fb32aa076221CH348&g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&lt;bbf41241-fdc9-4730-a2e7-fb32aa076221CH348&gt;"/>
                    <pic:cNvPicPr preferRelativeResize="0">
                      <a:picLocks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400" cy="2347200"/>
                    </a:xfrm>
                    <a:prstGeom prst="rect">
                      <a:avLst/>
                    </a:prstGeom>
                    <a:blipFill dpi="0" rotWithShape="0">
                      <a:blip r:embed="rId57"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65F" w:rsidRPr="00221D96" w:rsidRDefault="00131441" w:rsidP="00BF7530">
      <w:pPr>
        <w:rPr>
          <w:rFonts w:ascii="Arial" w:hAnsi="Arial" w:cs="Arial"/>
        </w:rPr>
      </w:pPr>
      <w:r>
        <w:rPr>
          <w:rFonts w:ascii="Arial" w:hAnsi="Arial" w:cs="Arial"/>
        </w:rPr>
        <w:t xml:space="preserve">% Nombramientos </w:t>
      </w:r>
      <w:proofErr w:type="spellStart"/>
      <w:r>
        <w:rPr>
          <w:rFonts w:ascii="Arial" w:hAnsi="Arial" w:cs="Arial"/>
        </w:rPr>
        <w:t>TyP</w:t>
      </w:r>
      <w:proofErr w:type="spellEnd"/>
      <w:r>
        <w:rPr>
          <w:rFonts w:ascii="Arial" w:hAnsi="Arial" w:cs="Arial"/>
        </w:rPr>
        <w:t xml:space="preserve"> por Año de </w:t>
      </w:r>
      <w:r w:rsidRPr="00221D96">
        <w:rPr>
          <w:rFonts w:ascii="Arial" w:hAnsi="Arial" w:cs="Arial"/>
          <w:b/>
        </w:rPr>
        <w:t>Nivel I</w:t>
      </w:r>
    </w:p>
    <w:p w:rsidR="003D165F" w:rsidRPr="00221D96" w:rsidRDefault="00131441" w:rsidP="00BF7530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FE46271" wp14:editId="4514911A">
            <wp:extent cx="6098400" cy="2347200"/>
            <wp:effectExtent l="0" t="0" r="0" b="0"/>
            <wp:docPr id="38" name="Imagen 38" descr="&lt;d590731f-4038-4e96-bd6f-bc1a249e4347CH348&g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&lt;d590731f-4038-4e96-bd6f-bc1a249e4347CH348&gt;"/>
                    <pic:cNvPicPr preferRelativeResize="0">
                      <a:picLocks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400" cy="2347200"/>
                    </a:xfrm>
                    <a:prstGeom prst="rect">
                      <a:avLst/>
                    </a:prstGeom>
                    <a:blipFill dpi="0" rotWithShape="0">
                      <a:blip r:embed="rId57"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65F" w:rsidRPr="00221D96" w:rsidRDefault="00131441" w:rsidP="00BF7530">
      <w:pPr>
        <w:rPr>
          <w:rFonts w:ascii="Arial" w:hAnsi="Arial" w:cs="Arial"/>
        </w:rPr>
      </w:pPr>
      <w:r>
        <w:rPr>
          <w:rFonts w:ascii="Arial" w:hAnsi="Arial" w:cs="Arial"/>
        </w:rPr>
        <w:t xml:space="preserve">% Nombramientos </w:t>
      </w:r>
      <w:proofErr w:type="spellStart"/>
      <w:r>
        <w:rPr>
          <w:rFonts w:ascii="Arial" w:hAnsi="Arial" w:cs="Arial"/>
        </w:rPr>
        <w:t>TyP</w:t>
      </w:r>
      <w:proofErr w:type="spellEnd"/>
      <w:r>
        <w:rPr>
          <w:rFonts w:ascii="Arial" w:hAnsi="Arial" w:cs="Arial"/>
        </w:rPr>
        <w:t xml:space="preserve"> por Año de </w:t>
      </w:r>
      <w:r w:rsidRPr="00221D96">
        <w:rPr>
          <w:rFonts w:ascii="Arial" w:hAnsi="Arial" w:cs="Arial"/>
          <w:b/>
        </w:rPr>
        <w:t>Nivel II</w:t>
      </w:r>
    </w:p>
    <w:p w:rsidR="003D165F" w:rsidRDefault="00131441" w:rsidP="00BF753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noProof/>
        </w:rPr>
        <w:drawing>
          <wp:inline distT="0" distB="0" distL="0" distR="0" wp14:anchorId="31DD9EB9" wp14:editId="5E57D854">
            <wp:extent cx="6098400" cy="2347200"/>
            <wp:effectExtent l="0" t="0" r="0" b="0"/>
            <wp:docPr id="39" name="Imagen 39" descr="&lt;d590731f-4038-4e96-bd6f-bc1a249e4347CH348&g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&lt;d590731f-4038-4e96-bd6f-bc1a249e4347CH348&gt;"/>
                    <pic:cNvPicPr preferRelativeResize="0">
                      <a:picLocks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400" cy="2347200"/>
                    </a:xfrm>
                    <a:prstGeom prst="rect">
                      <a:avLst/>
                    </a:prstGeom>
                    <a:blipFill dpi="0" rotWithShape="0">
                      <a:blip r:embed="rId57"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65F" w:rsidRDefault="00131441" w:rsidP="000A2A0C">
      <w:pPr>
        <w:pStyle w:val="Ttulo1"/>
        <w:numPr>
          <w:ilvl w:val="0"/>
          <w:numId w:val="11"/>
        </w:numPr>
        <w:spacing w:before="0"/>
        <w:rPr>
          <w:rFonts w:cs="Arial"/>
          <w:b/>
        </w:rPr>
      </w:pPr>
      <w:r>
        <w:rPr>
          <w:rFonts w:cs="Arial"/>
          <w:b/>
        </w:rPr>
        <w:br w:type="page"/>
      </w:r>
      <w:bookmarkStart w:id="10" w:name="_Toc434514439"/>
      <w:r w:rsidRPr="000A2A0C">
        <w:t>Desvinculaciones No Voluntarias Cargos Adscritos</w:t>
      </w:r>
      <w:bookmarkEnd w:id="10"/>
    </w:p>
    <w:p w:rsidR="003D165F" w:rsidRDefault="003D165F" w:rsidP="003D165F">
      <w:pPr>
        <w:rPr>
          <w:rFonts w:ascii="Arial" w:hAnsi="Arial" w:cs="Arial"/>
        </w:rPr>
      </w:pPr>
    </w:p>
    <w:p w:rsidR="003D165F" w:rsidRPr="002B4879" w:rsidRDefault="00131441" w:rsidP="003D165F">
      <w:pPr>
        <w:jc w:val="both"/>
        <w:rPr>
          <w:rFonts w:ascii="Arial" w:hAnsi="Arial" w:cs="Arial"/>
        </w:rPr>
      </w:pPr>
      <w:r w:rsidRPr="002B4879">
        <w:rPr>
          <w:rFonts w:ascii="Arial" w:hAnsi="Arial" w:cs="Arial"/>
        </w:rPr>
        <w:t>Los gráficos muestran el porcentaje de desvinculaciones no voluntarias por año, reflejando los cambios por periodo presidencial.</w:t>
      </w:r>
    </w:p>
    <w:p w:rsidR="003D165F" w:rsidRDefault="003D165F" w:rsidP="003D165F">
      <w:pPr>
        <w:rPr>
          <w:rFonts w:ascii="Arial" w:hAnsi="Arial" w:cs="Arial"/>
          <w:b/>
        </w:rPr>
      </w:pPr>
    </w:p>
    <w:p w:rsidR="0079150D" w:rsidRDefault="0079150D" w:rsidP="0079150D">
      <w:pPr>
        <w:pStyle w:val="Ttulo1"/>
        <w:spacing w:before="0"/>
        <w:ind w:left="720"/>
        <w:rPr>
          <w:rFonts w:cs="Arial"/>
          <w:b/>
        </w:rPr>
      </w:pPr>
      <w:r w:rsidRPr="0079150D">
        <w:rPr>
          <w:noProof/>
        </w:rPr>
        <w:drawing>
          <wp:inline distT="0" distB="0" distL="0" distR="0" wp14:anchorId="007B61A8" wp14:editId="185E1F15">
            <wp:extent cx="5324475" cy="2343432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9271" cy="2345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50D" w:rsidRDefault="0079150D" w:rsidP="0079150D">
      <w:pPr>
        <w:pStyle w:val="Ttulo1"/>
        <w:spacing w:before="0"/>
        <w:ind w:left="720"/>
        <w:rPr>
          <w:rFonts w:cs="Arial"/>
          <w:b/>
        </w:rPr>
      </w:pPr>
      <w:r w:rsidRPr="0079150D">
        <w:rPr>
          <w:noProof/>
        </w:rPr>
        <w:drawing>
          <wp:inline distT="0" distB="0" distL="0" distR="0">
            <wp:extent cx="5324475" cy="2084940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118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65F" w:rsidRDefault="0079150D" w:rsidP="0079150D">
      <w:pPr>
        <w:pStyle w:val="Ttulo1"/>
        <w:spacing w:before="0"/>
        <w:ind w:left="720"/>
        <w:rPr>
          <w:rFonts w:cs="Arial"/>
          <w:b/>
        </w:rPr>
      </w:pPr>
      <w:r w:rsidRPr="0079150D">
        <w:rPr>
          <w:noProof/>
        </w:rPr>
        <w:drawing>
          <wp:inline distT="0" distB="0" distL="0" distR="0">
            <wp:extent cx="5324475" cy="2413641"/>
            <wp:effectExtent l="0" t="0" r="0" b="571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2413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1441">
        <w:rPr>
          <w:rFonts w:cs="Arial"/>
          <w:b/>
        </w:rPr>
        <w:br w:type="page"/>
      </w:r>
      <w:bookmarkStart w:id="11" w:name="_Toc434514440"/>
      <w:r w:rsidR="00131441" w:rsidRPr="000A2A0C">
        <w:t>Permanencia del ADP</w:t>
      </w:r>
      <w:bookmarkEnd w:id="11"/>
    </w:p>
    <w:p w:rsidR="003D165F" w:rsidRDefault="003D165F" w:rsidP="003D165F">
      <w:pPr>
        <w:rPr>
          <w:rFonts w:ascii="Arial" w:hAnsi="Arial" w:cs="Arial"/>
          <w:b/>
        </w:rPr>
      </w:pPr>
    </w:p>
    <w:p w:rsidR="003D165F" w:rsidRPr="002B4879" w:rsidRDefault="00131441" w:rsidP="003D16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El primer cuadro muestra la permanencia de los ADP activos en sus cargos, especificando en el periodo en que se encuentran (1°, 2° o 3° periodo). Se refleja en qué periodo permanecen menos o más los ADP (por lo que se muestra en porcentaje la distribución de éstos).</w:t>
      </w:r>
    </w:p>
    <w:p w:rsidR="003D165F" w:rsidRDefault="003D165F" w:rsidP="003D165F">
      <w:pPr>
        <w:rPr>
          <w:rFonts w:ascii="Arial" w:hAnsi="Arial" w:cs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5"/>
        <w:gridCol w:w="1225"/>
        <w:gridCol w:w="1225"/>
        <w:gridCol w:w="1225"/>
        <w:gridCol w:w="1225"/>
        <w:gridCol w:w="1225"/>
        <w:gridCol w:w="1225"/>
        <w:gridCol w:w="1225"/>
        <w:gridCol w:w="1216"/>
      </w:tblGrid>
      <w:tr w:rsidR="001044EF" w:rsidTr="001044EF">
        <w:tc>
          <w:tcPr>
            <w:tcW w:w="556" w:type="pct"/>
            <w:shd w:val="solid" w:color="AED0F1" w:fill="FFFFFF"/>
            <w:vAlign w:val="center"/>
          </w:tcPr>
          <w:p w:rsidR="00D45938" w:rsidRDefault="00131441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Adscrito</w:t>
            </w:r>
          </w:p>
        </w:tc>
        <w:tc>
          <w:tcPr>
            <w:tcW w:w="556" w:type="pct"/>
            <w:shd w:val="solid" w:color="AED0F1" w:fill="FFFFFF"/>
            <w:vAlign w:val="center"/>
          </w:tcPr>
          <w:p w:rsidR="00D45938" w:rsidRDefault="00131441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Nivel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D45938" w:rsidRDefault="00131441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Permanencia Nombrados 1 Periodo [Años]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D45938" w:rsidRDefault="00131441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Permanencia Nombrados 2 Periodo [Años]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D45938" w:rsidRDefault="00131441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Permanencia Nombrados 3 Periodo [Años]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D45938" w:rsidRDefault="00131441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%Nombrados Primer Periodo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D45938" w:rsidRDefault="00131441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%Nombrados Segundo Periodo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D45938" w:rsidRDefault="00131441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%Nombrados Tercer Periodo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D45938" w:rsidRDefault="00131441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Nombrados</w:t>
            </w:r>
          </w:p>
        </w:tc>
      </w:tr>
      <w:tr w:rsidR="001044EF" w:rsidTr="001044EF">
        <w:tc>
          <w:tcPr>
            <w:tcW w:w="556" w:type="pct"/>
            <w:vMerge w:val="restar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1,0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5,4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8,3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88,5%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7,7%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3,8%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93</w:t>
            </w:r>
          </w:p>
        </w:tc>
      </w:tr>
      <w:tr w:rsidR="001044EF" w:rsidTr="001044EF">
        <w:tc>
          <w:tcPr>
            <w:tcW w:w="556" w:type="pct"/>
            <w:vMerge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II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1,6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5,3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7,7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72,5%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22,9%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4,6%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515</w:t>
            </w:r>
          </w:p>
        </w:tc>
      </w:tr>
      <w:tr w:rsidR="001044EF" w:rsidTr="001044EF">
        <w:tc>
          <w:tcPr>
            <w:tcW w:w="556" w:type="pct"/>
            <w:vMerge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556" w:type="pct"/>
            <w:shd w:val="solid" w:color="AED0F1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556" w:type="pct"/>
            <w:shd w:val="solid" w:color="AED0F1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1,5</w:t>
            </w:r>
          </w:p>
        </w:tc>
        <w:tc>
          <w:tcPr>
            <w:tcW w:w="556" w:type="pct"/>
            <w:shd w:val="solid" w:color="AED0F1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5,3</w:t>
            </w:r>
          </w:p>
        </w:tc>
        <w:tc>
          <w:tcPr>
            <w:tcW w:w="556" w:type="pct"/>
            <w:shd w:val="solid" w:color="AED0F1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7,8</w:t>
            </w:r>
          </w:p>
        </w:tc>
        <w:tc>
          <w:tcPr>
            <w:tcW w:w="556" w:type="pct"/>
            <w:shd w:val="solid" w:color="AED0F1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75,2%</w:t>
            </w:r>
          </w:p>
        </w:tc>
        <w:tc>
          <w:tcPr>
            <w:tcW w:w="556" w:type="pct"/>
            <w:shd w:val="solid" w:color="AED0F1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20,4%</w:t>
            </w:r>
          </w:p>
        </w:tc>
        <w:tc>
          <w:tcPr>
            <w:tcW w:w="556" w:type="pct"/>
            <w:shd w:val="solid" w:color="AED0F1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4,5%</w:t>
            </w:r>
          </w:p>
        </w:tc>
        <w:tc>
          <w:tcPr>
            <w:tcW w:w="556" w:type="pct"/>
            <w:shd w:val="solid" w:color="AED0F1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608</w:t>
            </w:r>
          </w:p>
        </w:tc>
      </w:tr>
      <w:tr w:rsidR="001044EF" w:rsidTr="001044EF">
        <w:tc>
          <w:tcPr>
            <w:tcW w:w="556" w:type="pct"/>
            <w:vMerge w:val="restar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3,8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5,3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0,0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98,7%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1,3%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0,0%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83</w:t>
            </w:r>
          </w:p>
        </w:tc>
      </w:tr>
      <w:tr w:rsidR="001044EF" w:rsidTr="001044EF">
        <w:tc>
          <w:tcPr>
            <w:tcW w:w="556" w:type="pct"/>
            <w:vMerge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II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2,8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0,0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0,0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100,0%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0,0%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0,0%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5</w:t>
            </w:r>
          </w:p>
        </w:tc>
      </w:tr>
      <w:tr w:rsidR="001044EF" w:rsidTr="001044EF">
        <w:tc>
          <w:tcPr>
            <w:tcW w:w="556" w:type="pct"/>
            <w:vMerge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556" w:type="pct"/>
            <w:shd w:val="solid" w:color="AED0F1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556" w:type="pct"/>
            <w:shd w:val="solid" w:color="AED0F1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3,8</w:t>
            </w:r>
          </w:p>
        </w:tc>
        <w:tc>
          <w:tcPr>
            <w:tcW w:w="556" w:type="pct"/>
            <w:shd w:val="solid" w:color="AED0F1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5,3</w:t>
            </w:r>
          </w:p>
        </w:tc>
        <w:tc>
          <w:tcPr>
            <w:tcW w:w="556" w:type="pct"/>
            <w:shd w:val="solid" w:color="AED0F1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0,0</w:t>
            </w:r>
          </w:p>
        </w:tc>
        <w:tc>
          <w:tcPr>
            <w:tcW w:w="556" w:type="pct"/>
            <w:shd w:val="solid" w:color="AED0F1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98,8%</w:t>
            </w:r>
          </w:p>
        </w:tc>
        <w:tc>
          <w:tcPr>
            <w:tcW w:w="556" w:type="pct"/>
            <w:shd w:val="solid" w:color="AED0F1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1,2%</w:t>
            </w:r>
          </w:p>
        </w:tc>
        <w:tc>
          <w:tcPr>
            <w:tcW w:w="556" w:type="pct"/>
            <w:shd w:val="solid" w:color="AED0F1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0,0%</w:t>
            </w:r>
          </w:p>
        </w:tc>
        <w:tc>
          <w:tcPr>
            <w:tcW w:w="556" w:type="pct"/>
            <w:shd w:val="solid" w:color="AED0F1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88</w:t>
            </w:r>
          </w:p>
        </w:tc>
      </w:tr>
      <w:tr w:rsidR="001044EF" w:rsidTr="001044EF">
        <w:tc>
          <w:tcPr>
            <w:tcW w:w="556" w:type="pct"/>
            <w:vMerge w:val="restar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II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1,9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0,0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0,0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100,0%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0,0%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0,0%</w:t>
            </w:r>
          </w:p>
        </w:tc>
        <w:tc>
          <w:tcPr>
            <w:tcW w:w="556" w:type="pct"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107</w:t>
            </w:r>
          </w:p>
        </w:tc>
      </w:tr>
      <w:tr w:rsidR="001044EF" w:rsidTr="001044EF">
        <w:tc>
          <w:tcPr>
            <w:tcW w:w="556" w:type="pct"/>
            <w:vMerge/>
            <w:shd w:val="solid" w:color="D6E7F8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556" w:type="pct"/>
            <w:shd w:val="solid" w:color="AED0F1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556" w:type="pct"/>
            <w:shd w:val="solid" w:color="AED0F1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1,9</w:t>
            </w:r>
          </w:p>
        </w:tc>
        <w:tc>
          <w:tcPr>
            <w:tcW w:w="556" w:type="pct"/>
            <w:shd w:val="solid" w:color="AED0F1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0,0</w:t>
            </w:r>
          </w:p>
        </w:tc>
        <w:tc>
          <w:tcPr>
            <w:tcW w:w="556" w:type="pct"/>
            <w:shd w:val="solid" w:color="AED0F1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0,0</w:t>
            </w:r>
          </w:p>
        </w:tc>
        <w:tc>
          <w:tcPr>
            <w:tcW w:w="556" w:type="pct"/>
            <w:shd w:val="solid" w:color="AED0F1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100,0%</w:t>
            </w:r>
          </w:p>
        </w:tc>
        <w:tc>
          <w:tcPr>
            <w:tcW w:w="556" w:type="pct"/>
            <w:shd w:val="solid" w:color="AED0F1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0,0%</w:t>
            </w:r>
          </w:p>
        </w:tc>
        <w:tc>
          <w:tcPr>
            <w:tcW w:w="556" w:type="pct"/>
            <w:shd w:val="solid" w:color="AED0F1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0,0%</w:t>
            </w:r>
          </w:p>
        </w:tc>
        <w:tc>
          <w:tcPr>
            <w:tcW w:w="556" w:type="pct"/>
            <w:shd w:val="solid" w:color="AED0F1" w:fill="FFFFFF"/>
            <w:vAlign w:val="center"/>
          </w:tcPr>
          <w:p w:rsidR="001044EF" w:rsidRDefault="00104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107</w:t>
            </w:r>
          </w:p>
        </w:tc>
      </w:tr>
      <w:tr w:rsidR="001044EF" w:rsidTr="001044EF">
        <w:tc>
          <w:tcPr>
            <w:tcW w:w="556" w:type="pct"/>
            <w:shd w:val="solid" w:color="AED0F1" w:fill="FFFFFF"/>
            <w:vAlign w:val="center"/>
          </w:tcPr>
          <w:p w:rsidR="00D45938" w:rsidRDefault="00131441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556" w:type="pct"/>
            <w:shd w:val="solid" w:color="AED0F1" w:fill="FFFFFF"/>
            <w:vAlign w:val="center"/>
          </w:tcPr>
          <w:p w:rsidR="00D45938" w:rsidRDefault="00D45938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556" w:type="pct"/>
            <w:shd w:val="solid" w:color="AED0F1" w:fill="FFFFFF"/>
            <w:vAlign w:val="center"/>
          </w:tcPr>
          <w:p w:rsidR="00D45938" w:rsidRDefault="00131441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1,9</w:t>
            </w:r>
          </w:p>
        </w:tc>
        <w:tc>
          <w:tcPr>
            <w:tcW w:w="556" w:type="pct"/>
            <w:shd w:val="solid" w:color="AED0F1" w:fill="FFFFFF"/>
            <w:vAlign w:val="center"/>
          </w:tcPr>
          <w:p w:rsidR="00D45938" w:rsidRDefault="00131441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5,3</w:t>
            </w:r>
          </w:p>
        </w:tc>
        <w:tc>
          <w:tcPr>
            <w:tcW w:w="556" w:type="pct"/>
            <w:shd w:val="solid" w:color="AED0F1" w:fill="FFFFFF"/>
            <w:vAlign w:val="center"/>
          </w:tcPr>
          <w:p w:rsidR="00D45938" w:rsidRDefault="00131441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7,8</w:t>
            </w:r>
          </w:p>
        </w:tc>
        <w:tc>
          <w:tcPr>
            <w:tcW w:w="556" w:type="pct"/>
            <w:shd w:val="solid" w:color="AED0F1" w:fill="FFFFFF"/>
            <w:vAlign w:val="center"/>
          </w:tcPr>
          <w:p w:rsidR="00D45938" w:rsidRDefault="00131441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82,1%</w:t>
            </w:r>
          </w:p>
        </w:tc>
        <w:tc>
          <w:tcPr>
            <w:tcW w:w="556" w:type="pct"/>
            <w:shd w:val="solid" w:color="AED0F1" w:fill="FFFFFF"/>
            <w:vAlign w:val="center"/>
          </w:tcPr>
          <w:p w:rsidR="00D45938" w:rsidRDefault="00131441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14,7%</w:t>
            </w:r>
          </w:p>
        </w:tc>
        <w:tc>
          <w:tcPr>
            <w:tcW w:w="556" w:type="pct"/>
            <w:shd w:val="solid" w:color="AED0F1" w:fill="FFFFFF"/>
            <w:vAlign w:val="center"/>
          </w:tcPr>
          <w:p w:rsidR="00D45938" w:rsidRDefault="00131441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3,2%</w:t>
            </w:r>
          </w:p>
        </w:tc>
        <w:tc>
          <w:tcPr>
            <w:tcW w:w="556" w:type="pct"/>
            <w:shd w:val="solid" w:color="AED0F1" w:fill="FFFFFF"/>
            <w:vAlign w:val="center"/>
          </w:tcPr>
          <w:p w:rsidR="00D45938" w:rsidRDefault="00131441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803</w:t>
            </w:r>
          </w:p>
        </w:tc>
      </w:tr>
    </w:tbl>
    <w:p w:rsidR="003D165F" w:rsidRDefault="003D165F" w:rsidP="003D165F">
      <w:pPr>
        <w:rPr>
          <w:rFonts w:ascii="Arial" w:hAnsi="Arial" w:cs="Arial"/>
          <w:b/>
        </w:rPr>
      </w:pPr>
    </w:p>
    <w:p w:rsidR="003D165F" w:rsidRDefault="00131441" w:rsidP="003D16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En el siguiente cuadro encontramos la evolución histórica (en los últimos 6 años) de la permanencia de los ADP desvinculados desagregados por nivel, adscritos y años.</w:t>
      </w:r>
    </w:p>
    <w:p w:rsidR="003D165F" w:rsidRDefault="003D165F" w:rsidP="003D165F">
      <w:pPr>
        <w:rPr>
          <w:rFonts w:ascii="Arial" w:hAnsi="Arial" w:cs="Arial"/>
          <w:b/>
        </w:rPr>
      </w:pPr>
    </w:p>
    <w:tbl>
      <w:tblPr>
        <w:tblW w:w="44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890"/>
        <w:gridCol w:w="1087"/>
        <w:gridCol w:w="1087"/>
        <w:gridCol w:w="1087"/>
        <w:gridCol w:w="1087"/>
        <w:gridCol w:w="1087"/>
        <w:gridCol w:w="1085"/>
        <w:gridCol w:w="1085"/>
      </w:tblGrid>
      <w:tr w:rsidR="00A424EF" w:rsidTr="00A424EF">
        <w:trPr>
          <w:trHeight w:val="220"/>
          <w:jc w:val="center"/>
        </w:trPr>
        <w:tc>
          <w:tcPr>
            <w:tcW w:w="638" w:type="pct"/>
            <w:shd w:val="solid" w:color="AED0F1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Adscrito</w:t>
            </w:r>
          </w:p>
        </w:tc>
        <w:tc>
          <w:tcPr>
            <w:tcW w:w="457" w:type="pct"/>
            <w:shd w:val="solid" w:color="AED0F1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Nivel</w:t>
            </w:r>
          </w:p>
        </w:tc>
        <w:tc>
          <w:tcPr>
            <w:tcW w:w="558" w:type="pc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2010</w:t>
            </w:r>
          </w:p>
        </w:tc>
        <w:tc>
          <w:tcPr>
            <w:tcW w:w="558" w:type="pc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2011</w:t>
            </w:r>
          </w:p>
        </w:tc>
        <w:tc>
          <w:tcPr>
            <w:tcW w:w="558" w:type="pc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2012</w:t>
            </w:r>
          </w:p>
        </w:tc>
        <w:tc>
          <w:tcPr>
            <w:tcW w:w="558" w:type="pc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2013</w:t>
            </w:r>
          </w:p>
        </w:tc>
        <w:tc>
          <w:tcPr>
            <w:tcW w:w="558" w:type="pc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2014</w:t>
            </w:r>
          </w:p>
        </w:tc>
        <w:tc>
          <w:tcPr>
            <w:tcW w:w="557" w:type="pc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557" w:type="pct"/>
            <w:shd w:val="solid" w:color="D6E7F8" w:fill="FFFFFF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Total Global</w:t>
            </w:r>
          </w:p>
        </w:tc>
      </w:tr>
      <w:tr w:rsidR="00A424EF" w:rsidTr="00A424EF">
        <w:trPr>
          <w:jc w:val="center"/>
        </w:trPr>
        <w:tc>
          <w:tcPr>
            <w:tcW w:w="638" w:type="pct"/>
            <w:vMerge w:val="restar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457" w:type="pc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</w:t>
            </w:r>
          </w:p>
        </w:tc>
        <w:tc>
          <w:tcPr>
            <w:tcW w:w="558" w:type="pc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2,6</w:t>
            </w:r>
          </w:p>
        </w:tc>
        <w:tc>
          <w:tcPr>
            <w:tcW w:w="558" w:type="pc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1,7</w:t>
            </w:r>
          </w:p>
        </w:tc>
        <w:tc>
          <w:tcPr>
            <w:tcW w:w="558" w:type="pc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1,7</w:t>
            </w:r>
          </w:p>
        </w:tc>
        <w:tc>
          <w:tcPr>
            <w:tcW w:w="558" w:type="pc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1,9</w:t>
            </w:r>
          </w:p>
        </w:tc>
        <w:tc>
          <w:tcPr>
            <w:tcW w:w="558" w:type="pc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2,4</w:t>
            </w:r>
          </w:p>
        </w:tc>
        <w:tc>
          <w:tcPr>
            <w:tcW w:w="557" w:type="pc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4,1</w:t>
            </w:r>
          </w:p>
        </w:tc>
        <w:tc>
          <w:tcPr>
            <w:tcW w:w="557" w:type="pct"/>
            <w:shd w:val="solid" w:color="D6E7F8" w:fill="FFFFFF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2,2</w:t>
            </w:r>
          </w:p>
        </w:tc>
      </w:tr>
      <w:tr w:rsidR="00A424EF" w:rsidTr="00A424EF">
        <w:trPr>
          <w:jc w:val="center"/>
        </w:trPr>
        <w:tc>
          <w:tcPr>
            <w:tcW w:w="638" w:type="pct"/>
            <w:vMerge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457" w:type="pc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II</w:t>
            </w:r>
          </w:p>
        </w:tc>
        <w:tc>
          <w:tcPr>
            <w:tcW w:w="558" w:type="pc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2,0</w:t>
            </w:r>
          </w:p>
        </w:tc>
        <w:tc>
          <w:tcPr>
            <w:tcW w:w="558" w:type="pc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2,5</w:t>
            </w:r>
          </w:p>
        </w:tc>
        <w:tc>
          <w:tcPr>
            <w:tcW w:w="558" w:type="pc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2,0</w:t>
            </w:r>
          </w:p>
        </w:tc>
        <w:tc>
          <w:tcPr>
            <w:tcW w:w="558" w:type="pc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1,8</w:t>
            </w:r>
          </w:p>
        </w:tc>
        <w:tc>
          <w:tcPr>
            <w:tcW w:w="558" w:type="pc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2,2</w:t>
            </w:r>
          </w:p>
        </w:tc>
        <w:tc>
          <w:tcPr>
            <w:tcW w:w="557" w:type="pc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3,0</w:t>
            </w:r>
          </w:p>
        </w:tc>
        <w:tc>
          <w:tcPr>
            <w:tcW w:w="557" w:type="pct"/>
            <w:shd w:val="solid" w:color="D6E7F8" w:fill="FFFFFF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2,1</w:t>
            </w:r>
          </w:p>
        </w:tc>
      </w:tr>
      <w:tr w:rsidR="00A424EF" w:rsidTr="00A424EF">
        <w:trPr>
          <w:jc w:val="center"/>
        </w:trPr>
        <w:tc>
          <w:tcPr>
            <w:tcW w:w="638" w:type="pct"/>
            <w:vMerge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457" w:type="pct"/>
            <w:shd w:val="solid" w:color="AED0F1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558" w:type="pct"/>
            <w:shd w:val="solid" w:color="AED0F1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2,1</w:t>
            </w:r>
          </w:p>
        </w:tc>
        <w:tc>
          <w:tcPr>
            <w:tcW w:w="558" w:type="pct"/>
            <w:shd w:val="solid" w:color="AED0F1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2,4</w:t>
            </w:r>
          </w:p>
        </w:tc>
        <w:tc>
          <w:tcPr>
            <w:tcW w:w="558" w:type="pct"/>
            <w:shd w:val="solid" w:color="AED0F1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2,0</w:t>
            </w:r>
          </w:p>
        </w:tc>
        <w:tc>
          <w:tcPr>
            <w:tcW w:w="558" w:type="pct"/>
            <w:shd w:val="solid" w:color="AED0F1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1,8</w:t>
            </w:r>
          </w:p>
        </w:tc>
        <w:tc>
          <w:tcPr>
            <w:tcW w:w="558" w:type="pct"/>
            <w:shd w:val="solid" w:color="AED0F1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2,2</w:t>
            </w:r>
          </w:p>
        </w:tc>
        <w:tc>
          <w:tcPr>
            <w:tcW w:w="557" w:type="pct"/>
            <w:shd w:val="solid" w:color="AED0F1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3,1</w:t>
            </w:r>
          </w:p>
        </w:tc>
        <w:tc>
          <w:tcPr>
            <w:tcW w:w="557" w:type="pct"/>
            <w:shd w:val="solid" w:color="AED0F1" w:fill="FFFFFF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2,1</w:t>
            </w:r>
          </w:p>
        </w:tc>
      </w:tr>
      <w:tr w:rsidR="00A424EF" w:rsidTr="00A424EF">
        <w:trPr>
          <w:jc w:val="center"/>
        </w:trPr>
        <w:tc>
          <w:tcPr>
            <w:tcW w:w="638" w:type="pct"/>
            <w:vMerge w:val="restar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457" w:type="pc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</w:t>
            </w:r>
          </w:p>
        </w:tc>
        <w:tc>
          <w:tcPr>
            <w:tcW w:w="558" w:type="pc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558" w:type="pc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1,0</w:t>
            </w:r>
          </w:p>
        </w:tc>
        <w:tc>
          <w:tcPr>
            <w:tcW w:w="558" w:type="pc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2,1</w:t>
            </w:r>
          </w:p>
        </w:tc>
        <w:tc>
          <w:tcPr>
            <w:tcW w:w="558" w:type="pc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2,6</w:t>
            </w:r>
          </w:p>
        </w:tc>
        <w:tc>
          <w:tcPr>
            <w:tcW w:w="558" w:type="pc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2,9</w:t>
            </w:r>
          </w:p>
        </w:tc>
        <w:tc>
          <w:tcPr>
            <w:tcW w:w="557" w:type="pc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3,0</w:t>
            </w:r>
          </w:p>
        </w:tc>
        <w:tc>
          <w:tcPr>
            <w:tcW w:w="557" w:type="pct"/>
            <w:shd w:val="solid" w:color="D6E7F8" w:fill="FFFFFF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2,4</w:t>
            </w:r>
          </w:p>
        </w:tc>
      </w:tr>
      <w:tr w:rsidR="00A424EF" w:rsidTr="00A424EF">
        <w:trPr>
          <w:jc w:val="center"/>
        </w:trPr>
        <w:tc>
          <w:tcPr>
            <w:tcW w:w="638" w:type="pct"/>
            <w:vMerge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457" w:type="pct"/>
            <w:shd w:val="solid" w:color="AED0F1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558" w:type="pct"/>
            <w:shd w:val="solid" w:color="AED0F1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0</w:t>
            </w:r>
          </w:p>
        </w:tc>
        <w:tc>
          <w:tcPr>
            <w:tcW w:w="558" w:type="pct"/>
            <w:shd w:val="solid" w:color="AED0F1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1,0</w:t>
            </w:r>
          </w:p>
        </w:tc>
        <w:tc>
          <w:tcPr>
            <w:tcW w:w="558" w:type="pct"/>
            <w:shd w:val="solid" w:color="AED0F1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2,1</w:t>
            </w:r>
          </w:p>
        </w:tc>
        <w:tc>
          <w:tcPr>
            <w:tcW w:w="558" w:type="pct"/>
            <w:shd w:val="solid" w:color="AED0F1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2,6</w:t>
            </w:r>
          </w:p>
        </w:tc>
        <w:tc>
          <w:tcPr>
            <w:tcW w:w="558" w:type="pct"/>
            <w:shd w:val="solid" w:color="AED0F1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2,9</w:t>
            </w:r>
          </w:p>
        </w:tc>
        <w:tc>
          <w:tcPr>
            <w:tcW w:w="557" w:type="pct"/>
            <w:shd w:val="solid" w:color="AED0F1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3,0</w:t>
            </w:r>
          </w:p>
        </w:tc>
        <w:tc>
          <w:tcPr>
            <w:tcW w:w="557" w:type="pct"/>
            <w:shd w:val="solid" w:color="AED0F1" w:fill="FFFFFF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2,4</w:t>
            </w:r>
          </w:p>
        </w:tc>
      </w:tr>
      <w:tr w:rsidR="00A424EF" w:rsidTr="00A424EF">
        <w:trPr>
          <w:jc w:val="center"/>
        </w:trPr>
        <w:tc>
          <w:tcPr>
            <w:tcW w:w="638" w:type="pct"/>
            <w:vMerge w:val="restar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457" w:type="pc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II</w:t>
            </w:r>
          </w:p>
        </w:tc>
        <w:tc>
          <w:tcPr>
            <w:tcW w:w="558" w:type="pc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558" w:type="pc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558" w:type="pc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0,4</w:t>
            </w:r>
          </w:p>
        </w:tc>
        <w:tc>
          <w:tcPr>
            <w:tcW w:w="558" w:type="pc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0,8</w:t>
            </w:r>
          </w:p>
        </w:tc>
        <w:tc>
          <w:tcPr>
            <w:tcW w:w="558" w:type="pc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1,5</w:t>
            </w:r>
          </w:p>
        </w:tc>
        <w:tc>
          <w:tcPr>
            <w:tcW w:w="557" w:type="pct"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557" w:type="pct"/>
            <w:shd w:val="solid" w:color="D6E7F8" w:fill="FFFFFF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1,0</w:t>
            </w:r>
          </w:p>
        </w:tc>
      </w:tr>
      <w:tr w:rsidR="00A424EF" w:rsidTr="00A424EF">
        <w:trPr>
          <w:jc w:val="center"/>
        </w:trPr>
        <w:tc>
          <w:tcPr>
            <w:tcW w:w="638" w:type="pct"/>
            <w:vMerge/>
            <w:shd w:val="solid" w:color="D6E7F8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color w:val="000000"/>
                <w:sz w:val="16"/>
              </w:rPr>
            </w:pPr>
          </w:p>
        </w:tc>
        <w:tc>
          <w:tcPr>
            <w:tcW w:w="457" w:type="pct"/>
            <w:shd w:val="solid" w:color="AED0F1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558" w:type="pct"/>
            <w:shd w:val="solid" w:color="AED0F1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0</w:t>
            </w:r>
          </w:p>
        </w:tc>
        <w:tc>
          <w:tcPr>
            <w:tcW w:w="558" w:type="pct"/>
            <w:shd w:val="solid" w:color="AED0F1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0</w:t>
            </w:r>
          </w:p>
        </w:tc>
        <w:tc>
          <w:tcPr>
            <w:tcW w:w="558" w:type="pct"/>
            <w:shd w:val="solid" w:color="AED0F1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0,4</w:t>
            </w:r>
          </w:p>
        </w:tc>
        <w:tc>
          <w:tcPr>
            <w:tcW w:w="558" w:type="pct"/>
            <w:shd w:val="solid" w:color="AED0F1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0,8</w:t>
            </w:r>
          </w:p>
        </w:tc>
        <w:tc>
          <w:tcPr>
            <w:tcW w:w="558" w:type="pct"/>
            <w:shd w:val="solid" w:color="AED0F1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1,5</w:t>
            </w:r>
          </w:p>
        </w:tc>
        <w:tc>
          <w:tcPr>
            <w:tcW w:w="557" w:type="pct"/>
            <w:shd w:val="solid" w:color="AED0F1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0</w:t>
            </w:r>
          </w:p>
        </w:tc>
        <w:tc>
          <w:tcPr>
            <w:tcW w:w="557" w:type="pct"/>
            <w:shd w:val="solid" w:color="AED0F1" w:fill="FFFFFF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1,0</w:t>
            </w:r>
          </w:p>
        </w:tc>
      </w:tr>
      <w:tr w:rsidR="00A424EF" w:rsidTr="00A424EF">
        <w:trPr>
          <w:jc w:val="center"/>
        </w:trPr>
        <w:tc>
          <w:tcPr>
            <w:tcW w:w="638" w:type="pct"/>
            <w:shd w:val="solid" w:color="AED0F1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457" w:type="pct"/>
            <w:shd w:val="solid" w:color="AED0F1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558" w:type="pct"/>
            <w:shd w:val="solid" w:color="AED0F1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2,1</w:t>
            </w:r>
          </w:p>
        </w:tc>
        <w:tc>
          <w:tcPr>
            <w:tcW w:w="558" w:type="pct"/>
            <w:shd w:val="solid" w:color="AED0F1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2,4</w:t>
            </w:r>
          </w:p>
        </w:tc>
        <w:tc>
          <w:tcPr>
            <w:tcW w:w="558" w:type="pct"/>
            <w:shd w:val="solid" w:color="AED0F1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2,0</w:t>
            </w:r>
          </w:p>
        </w:tc>
        <w:tc>
          <w:tcPr>
            <w:tcW w:w="558" w:type="pct"/>
            <w:shd w:val="solid" w:color="AED0F1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1,8</w:t>
            </w:r>
          </w:p>
        </w:tc>
        <w:tc>
          <w:tcPr>
            <w:tcW w:w="558" w:type="pct"/>
            <w:shd w:val="solid" w:color="AED0F1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2,2</w:t>
            </w:r>
          </w:p>
        </w:tc>
        <w:tc>
          <w:tcPr>
            <w:tcW w:w="557" w:type="pct"/>
            <w:shd w:val="solid" w:color="AED0F1" w:fill="FFFFFF"/>
            <w:vAlign w:val="center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3,1</w:t>
            </w:r>
          </w:p>
        </w:tc>
        <w:tc>
          <w:tcPr>
            <w:tcW w:w="557" w:type="pct"/>
            <w:shd w:val="solid" w:color="AED0F1" w:fill="FFFFFF"/>
          </w:tcPr>
          <w:p w:rsidR="00A424EF" w:rsidRDefault="00A424EF" w:rsidP="001044EF">
            <w:pPr>
              <w:jc w:val="center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2,1</w:t>
            </w:r>
          </w:p>
        </w:tc>
      </w:tr>
    </w:tbl>
    <w:p w:rsidR="003D165F" w:rsidRDefault="003D165F" w:rsidP="003D165F">
      <w:pPr>
        <w:rPr>
          <w:rFonts w:ascii="Arial" w:hAnsi="Arial" w:cs="Arial"/>
          <w:b/>
        </w:rPr>
      </w:pPr>
    </w:p>
    <w:p w:rsidR="003D165F" w:rsidRPr="002B4879" w:rsidRDefault="00131441" w:rsidP="003D16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Los siguientes gráficos muestran la evolución de la permanencia de ADP desvinculados tanto por años como por ministerios.</w:t>
      </w:r>
    </w:p>
    <w:p w:rsidR="003D165F" w:rsidRDefault="003D165F" w:rsidP="003D165F">
      <w:pPr>
        <w:rPr>
          <w:rFonts w:ascii="Arial" w:hAnsi="Arial" w:cs="Arial"/>
          <w:b/>
        </w:rPr>
      </w:pPr>
    </w:p>
    <w:p w:rsidR="003D165F" w:rsidRPr="005F541D" w:rsidRDefault="00131441" w:rsidP="000A2A0C">
      <w:pPr>
        <w:rPr>
          <w:lang w:val="en-US"/>
        </w:rPr>
        <w:sectPr w:rsidR="003D165F" w:rsidRPr="005F541D" w:rsidSect="003D165F">
          <w:pgSz w:w="12240" w:h="15840"/>
          <w:pgMar w:top="720" w:right="720" w:bottom="720" w:left="720" w:header="720" w:footer="720" w:gutter="0"/>
          <w:cols w:space="720"/>
          <w:docGrid w:linePitch="326"/>
        </w:sectPr>
      </w:pPr>
      <w:r>
        <w:rPr>
          <w:noProof/>
        </w:rPr>
        <w:drawing>
          <wp:inline distT="0" distB="0" distL="0" distR="0" wp14:anchorId="21CCDAFF" wp14:editId="4AFA2315">
            <wp:extent cx="7221600" cy="2347200"/>
            <wp:effectExtent l="0" t="0" r="0" b="0"/>
            <wp:docPr id="41" name="Imagen 41" descr="&lt;d83e19f9-2373-46c6-a234-aaafa1fa4a4fCH440&g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&lt;d83e19f9-2373-46c6-a234-aaafa1fa4a4fCH440&gt;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1600" cy="2347200"/>
                    </a:xfrm>
                    <a:prstGeom prst="rect">
                      <a:avLst/>
                    </a:prstGeom>
                    <a:blipFill dpi="0" rotWithShape="0">
                      <a:blip r:embed="rId64"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65F" w:rsidRPr="00580EDB" w:rsidRDefault="00131441" w:rsidP="003D165F">
      <w:pPr>
        <w:rPr>
          <w:rFonts w:ascii="Arial" w:hAnsi="Arial" w:cs="Arial"/>
          <w:b/>
        </w:rPr>
      </w:pPr>
      <w:r w:rsidRPr="00580EDB">
        <w:rPr>
          <w:rFonts w:ascii="Arial" w:hAnsi="Arial" w:cs="Arial"/>
          <w:b/>
        </w:rPr>
        <w:t>Anexo 1</w:t>
      </w:r>
    </w:p>
    <w:p w:rsidR="003D165F" w:rsidRPr="00320289" w:rsidRDefault="003D165F" w:rsidP="0034022A">
      <w:pPr>
        <w:rPr>
          <w:rFonts w:ascii="Arial" w:hAnsi="Arial" w:cs="Arial"/>
          <w:b/>
        </w:rPr>
      </w:pPr>
    </w:p>
    <w:p w:rsidR="003D165F" w:rsidRDefault="00131441" w:rsidP="0034022A">
      <w:pPr>
        <w:rPr>
          <w:rFonts w:ascii="Arial" w:hAnsi="Arial" w:cs="Arial"/>
          <w:b/>
        </w:rPr>
      </w:pPr>
      <w:r w:rsidRPr="00320289">
        <w:rPr>
          <w:rFonts w:ascii="Arial" w:hAnsi="Arial" w:cs="Arial"/>
          <w:b/>
        </w:rPr>
        <w:t>Adscritos</w:t>
      </w:r>
      <w:r w:rsidR="0034022A">
        <w:rPr>
          <w:rFonts w:ascii="Arial" w:hAnsi="Arial" w:cs="Arial"/>
          <w:b/>
        </w:rPr>
        <w:t xml:space="preserve"> </w:t>
      </w:r>
      <w:r w:rsidRPr="00320289">
        <w:rPr>
          <w:rFonts w:ascii="Arial" w:hAnsi="Arial" w:cs="Arial"/>
          <w:b/>
        </w:rPr>
        <w:t>Nivel II</w:t>
      </w:r>
    </w:p>
    <w:tbl>
      <w:tblPr>
        <w:tblW w:w="6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3"/>
        <w:gridCol w:w="599"/>
        <w:gridCol w:w="543"/>
        <w:gridCol w:w="599"/>
        <w:gridCol w:w="544"/>
        <w:gridCol w:w="633"/>
      </w:tblGrid>
      <w:tr w:rsidR="00DD15E8" w:rsidTr="00DD15E8">
        <w:tc>
          <w:tcPr>
            <w:tcW w:w="0" w:type="auto"/>
            <w:shd w:val="solid" w:color="C0C0C0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b/>
                <w:color w:val="000000"/>
                <w:sz w:val="16"/>
              </w:rPr>
            </w:pPr>
          </w:p>
        </w:tc>
        <w:tc>
          <w:tcPr>
            <w:tcW w:w="2192" w:type="dxa"/>
            <w:gridSpan w:val="4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b/>
                <w:color w:val="000000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</w:rPr>
              <w:t>Total</w:t>
            </w:r>
          </w:p>
        </w:tc>
      </w:tr>
      <w:tr w:rsidR="00DD15E8" w:rsidTr="00DD15E8">
        <w:tc>
          <w:tcPr>
            <w:tcW w:w="0" w:type="auto"/>
            <w:shd w:val="solid" w:color="AED0F1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b/>
                <w:color w:val="000000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</w:rPr>
              <w:t>Ministerio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00"/>
                <w:sz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nov</w:t>
            </w:r>
          </w:p>
        </w:tc>
        <w:tc>
          <w:tcPr>
            <w:tcW w:w="455" w:type="dxa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dic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b/>
                <w:color w:val="000000"/>
                <w:sz w:val="16"/>
              </w:rPr>
            </w:pPr>
          </w:p>
        </w:tc>
      </w:tr>
      <w:tr w:rsidR="00DD15E8" w:rsidTr="00DD15E8">
        <w:tc>
          <w:tcPr>
            <w:tcW w:w="0" w:type="auto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Ministerio de Agricultura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0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0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80"/>
                <w:sz w:val="16"/>
              </w:rPr>
            </w:pPr>
            <w:r>
              <w:rPr>
                <w:rFonts w:ascii="Arial" w:eastAsia="Arial" w:hAnsi="Arial" w:cs="Arial"/>
                <w:color w:val="000080"/>
                <w:sz w:val="16"/>
              </w:rPr>
              <w:t>3</w:t>
            </w:r>
          </w:p>
        </w:tc>
        <w:tc>
          <w:tcPr>
            <w:tcW w:w="455" w:type="dxa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0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b/>
                <w:color w:val="000080"/>
                <w:sz w:val="16"/>
              </w:rPr>
            </w:pPr>
            <w:r>
              <w:rPr>
                <w:rFonts w:ascii="Arial" w:eastAsia="Arial" w:hAnsi="Arial" w:cs="Arial"/>
                <w:b/>
                <w:color w:val="000080"/>
                <w:sz w:val="16"/>
              </w:rPr>
              <w:t>3</w:t>
            </w:r>
          </w:p>
        </w:tc>
      </w:tr>
      <w:tr w:rsidR="00DD15E8" w:rsidTr="00DD15E8">
        <w:tc>
          <w:tcPr>
            <w:tcW w:w="0" w:type="auto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0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0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0</w:t>
            </w:r>
          </w:p>
        </w:tc>
        <w:tc>
          <w:tcPr>
            <w:tcW w:w="455" w:type="dxa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80"/>
                <w:sz w:val="16"/>
              </w:rPr>
            </w:pPr>
            <w:r>
              <w:rPr>
                <w:rFonts w:ascii="Arial" w:eastAsia="Arial" w:hAnsi="Arial" w:cs="Arial"/>
                <w:color w:val="000080"/>
                <w:sz w:val="16"/>
              </w:rPr>
              <w:t>2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b/>
                <w:color w:val="000080"/>
                <w:sz w:val="16"/>
              </w:rPr>
            </w:pPr>
            <w:r>
              <w:rPr>
                <w:rFonts w:ascii="Arial" w:eastAsia="Arial" w:hAnsi="Arial" w:cs="Arial"/>
                <w:b/>
                <w:color w:val="000080"/>
                <w:sz w:val="16"/>
              </w:rPr>
              <w:t>2</w:t>
            </w:r>
          </w:p>
        </w:tc>
      </w:tr>
      <w:tr w:rsidR="00DD15E8" w:rsidTr="00DD15E8">
        <w:tc>
          <w:tcPr>
            <w:tcW w:w="0" w:type="auto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Ministerio de Educación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0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80"/>
                <w:sz w:val="16"/>
              </w:rPr>
            </w:pPr>
            <w:r>
              <w:rPr>
                <w:rFonts w:ascii="Arial" w:eastAsia="Arial" w:hAnsi="Arial" w:cs="Arial"/>
                <w:color w:val="00008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80"/>
                <w:sz w:val="16"/>
              </w:rPr>
            </w:pPr>
            <w:r>
              <w:rPr>
                <w:rFonts w:ascii="Arial" w:eastAsia="Arial" w:hAnsi="Arial" w:cs="Arial"/>
                <w:color w:val="000080"/>
                <w:sz w:val="16"/>
              </w:rPr>
              <w:t>1</w:t>
            </w:r>
          </w:p>
        </w:tc>
        <w:tc>
          <w:tcPr>
            <w:tcW w:w="455" w:type="dxa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80"/>
                <w:sz w:val="16"/>
              </w:rPr>
            </w:pPr>
            <w:r>
              <w:rPr>
                <w:rFonts w:ascii="Arial" w:eastAsia="Arial" w:hAnsi="Arial" w:cs="Arial"/>
                <w:color w:val="000080"/>
                <w:sz w:val="16"/>
              </w:rPr>
              <w:t>2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b/>
                <w:color w:val="000080"/>
                <w:sz w:val="16"/>
              </w:rPr>
            </w:pPr>
            <w:r>
              <w:rPr>
                <w:rFonts w:ascii="Arial" w:eastAsia="Arial" w:hAnsi="Arial" w:cs="Arial"/>
                <w:b/>
                <w:color w:val="000080"/>
                <w:sz w:val="16"/>
              </w:rPr>
              <w:t>4</w:t>
            </w:r>
          </w:p>
        </w:tc>
      </w:tr>
      <w:tr w:rsidR="00DD15E8" w:rsidTr="00DD15E8">
        <w:tc>
          <w:tcPr>
            <w:tcW w:w="0" w:type="auto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Ministerio de Hacienda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0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0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80"/>
                <w:sz w:val="16"/>
              </w:rPr>
            </w:pPr>
            <w:r>
              <w:rPr>
                <w:rFonts w:ascii="Arial" w:eastAsia="Arial" w:hAnsi="Arial" w:cs="Arial"/>
                <w:color w:val="000080"/>
                <w:sz w:val="16"/>
              </w:rPr>
              <w:t>1</w:t>
            </w:r>
          </w:p>
        </w:tc>
        <w:tc>
          <w:tcPr>
            <w:tcW w:w="455" w:type="dxa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0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b/>
                <w:color w:val="000080"/>
                <w:sz w:val="16"/>
              </w:rPr>
            </w:pPr>
            <w:r>
              <w:rPr>
                <w:rFonts w:ascii="Arial" w:eastAsia="Arial" w:hAnsi="Arial" w:cs="Arial"/>
                <w:b/>
                <w:color w:val="000080"/>
                <w:sz w:val="16"/>
              </w:rPr>
              <w:t>1</w:t>
            </w:r>
          </w:p>
        </w:tc>
      </w:tr>
      <w:tr w:rsidR="00DD15E8" w:rsidTr="00DD15E8">
        <w:tc>
          <w:tcPr>
            <w:tcW w:w="0" w:type="auto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Ministerio de Salud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0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0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80"/>
                <w:sz w:val="16"/>
              </w:rPr>
            </w:pPr>
            <w:r>
              <w:rPr>
                <w:rFonts w:ascii="Arial" w:eastAsia="Arial" w:hAnsi="Arial" w:cs="Arial"/>
                <w:color w:val="000080"/>
                <w:sz w:val="16"/>
              </w:rPr>
              <w:t>16</w:t>
            </w:r>
          </w:p>
        </w:tc>
        <w:tc>
          <w:tcPr>
            <w:tcW w:w="455" w:type="dxa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80"/>
                <w:sz w:val="16"/>
              </w:rPr>
            </w:pPr>
            <w:r>
              <w:rPr>
                <w:rFonts w:ascii="Arial" w:eastAsia="Arial" w:hAnsi="Arial" w:cs="Arial"/>
                <w:color w:val="000080"/>
                <w:sz w:val="16"/>
              </w:rPr>
              <w:t>1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b/>
                <w:color w:val="000080"/>
                <w:sz w:val="16"/>
              </w:rPr>
            </w:pPr>
            <w:r>
              <w:rPr>
                <w:rFonts w:ascii="Arial" w:eastAsia="Arial" w:hAnsi="Arial" w:cs="Arial"/>
                <w:b/>
                <w:color w:val="000080"/>
                <w:sz w:val="16"/>
              </w:rPr>
              <w:t>17</w:t>
            </w:r>
          </w:p>
        </w:tc>
      </w:tr>
      <w:tr w:rsidR="00DD15E8" w:rsidTr="00DD15E8">
        <w:tc>
          <w:tcPr>
            <w:tcW w:w="0" w:type="auto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80"/>
                <w:sz w:val="16"/>
              </w:rPr>
            </w:pPr>
            <w:r>
              <w:rPr>
                <w:rFonts w:ascii="Arial" w:eastAsia="Arial" w:hAnsi="Arial" w:cs="Arial"/>
                <w:color w:val="00008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0</w:t>
            </w:r>
          </w:p>
        </w:tc>
        <w:tc>
          <w:tcPr>
            <w:tcW w:w="0" w:type="auto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80"/>
                <w:sz w:val="16"/>
              </w:rPr>
            </w:pPr>
            <w:r>
              <w:rPr>
                <w:rFonts w:ascii="Arial" w:eastAsia="Arial" w:hAnsi="Arial" w:cs="Arial"/>
                <w:color w:val="000080"/>
                <w:sz w:val="16"/>
              </w:rPr>
              <w:t>9</w:t>
            </w:r>
          </w:p>
        </w:tc>
        <w:tc>
          <w:tcPr>
            <w:tcW w:w="455" w:type="dxa"/>
            <w:shd w:val="solid" w:color="D6E7F8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color w:val="000080"/>
                <w:sz w:val="16"/>
              </w:rPr>
            </w:pPr>
            <w:r>
              <w:rPr>
                <w:rFonts w:ascii="Arial" w:eastAsia="Arial" w:hAnsi="Arial" w:cs="Arial"/>
                <w:color w:val="000080"/>
                <w:sz w:val="16"/>
              </w:rPr>
              <w:t>1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b/>
                <w:color w:val="000080"/>
                <w:sz w:val="16"/>
              </w:rPr>
            </w:pPr>
            <w:r>
              <w:rPr>
                <w:rFonts w:ascii="Arial" w:eastAsia="Arial" w:hAnsi="Arial" w:cs="Arial"/>
                <w:b/>
                <w:color w:val="000080"/>
                <w:sz w:val="16"/>
              </w:rPr>
              <w:t>11</w:t>
            </w:r>
          </w:p>
        </w:tc>
      </w:tr>
      <w:tr w:rsidR="00DD15E8" w:rsidTr="00DD15E8">
        <w:tc>
          <w:tcPr>
            <w:tcW w:w="0" w:type="auto"/>
            <w:shd w:val="solid" w:color="AED0F1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b/>
                <w:color w:val="000000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b/>
                <w:color w:val="000080"/>
                <w:sz w:val="16"/>
              </w:rPr>
            </w:pPr>
            <w:r>
              <w:rPr>
                <w:rFonts w:ascii="Arial" w:eastAsia="Arial" w:hAnsi="Arial" w:cs="Arial"/>
                <w:b/>
                <w:color w:val="000080"/>
                <w:sz w:val="16"/>
              </w:rPr>
              <w:t>1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b/>
                <w:color w:val="000080"/>
                <w:sz w:val="16"/>
              </w:rPr>
            </w:pPr>
            <w:r>
              <w:rPr>
                <w:rFonts w:ascii="Arial" w:eastAsia="Arial" w:hAnsi="Arial" w:cs="Arial"/>
                <w:b/>
                <w:color w:val="000080"/>
                <w:sz w:val="16"/>
              </w:rPr>
              <w:t>1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b/>
                <w:color w:val="000080"/>
                <w:sz w:val="16"/>
              </w:rPr>
            </w:pPr>
            <w:r>
              <w:rPr>
                <w:rFonts w:ascii="Arial" w:eastAsia="Arial" w:hAnsi="Arial" w:cs="Arial"/>
                <w:b/>
                <w:color w:val="000080"/>
                <w:sz w:val="16"/>
              </w:rPr>
              <w:t>30</w:t>
            </w:r>
          </w:p>
        </w:tc>
        <w:tc>
          <w:tcPr>
            <w:tcW w:w="455" w:type="dxa"/>
            <w:shd w:val="solid" w:color="AED0F1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b/>
                <w:color w:val="000080"/>
                <w:sz w:val="16"/>
              </w:rPr>
            </w:pPr>
            <w:r>
              <w:rPr>
                <w:rFonts w:ascii="Arial" w:eastAsia="Arial" w:hAnsi="Arial" w:cs="Arial"/>
                <w:b/>
                <w:color w:val="000080"/>
                <w:sz w:val="16"/>
              </w:rPr>
              <w:t>6</w:t>
            </w:r>
          </w:p>
        </w:tc>
        <w:tc>
          <w:tcPr>
            <w:tcW w:w="0" w:type="auto"/>
            <w:shd w:val="solid" w:color="AED0F1" w:fill="FFFFFF"/>
            <w:vAlign w:val="center"/>
          </w:tcPr>
          <w:p w:rsidR="00DD15E8" w:rsidRDefault="00DD15E8" w:rsidP="00DD15E8">
            <w:pPr>
              <w:jc w:val="center"/>
              <w:rPr>
                <w:rFonts w:ascii="Arial" w:eastAsia="Arial" w:hAnsi="Arial" w:cs="Arial"/>
                <w:b/>
                <w:color w:val="000080"/>
                <w:sz w:val="16"/>
              </w:rPr>
            </w:pPr>
            <w:r>
              <w:rPr>
                <w:rFonts w:ascii="Arial" w:eastAsia="Arial" w:hAnsi="Arial" w:cs="Arial"/>
                <w:b/>
                <w:color w:val="000080"/>
                <w:sz w:val="16"/>
              </w:rPr>
              <w:t>38</w:t>
            </w:r>
          </w:p>
        </w:tc>
      </w:tr>
    </w:tbl>
    <w:p w:rsidR="003D165F" w:rsidRPr="00320289" w:rsidRDefault="003D165F" w:rsidP="003D165F">
      <w:pPr>
        <w:ind w:left="360"/>
        <w:rPr>
          <w:rFonts w:ascii="Arial" w:hAnsi="Arial" w:cs="Arial"/>
          <w:b/>
        </w:rPr>
      </w:pPr>
    </w:p>
    <w:p w:rsidR="003D165F" w:rsidRPr="00F107F1" w:rsidRDefault="003D165F" w:rsidP="003D165F">
      <w:pPr>
        <w:rPr>
          <w:rFonts w:ascii="Arial" w:hAnsi="Arial" w:cs="Arial"/>
          <w:b/>
        </w:rPr>
      </w:pPr>
    </w:p>
    <w:p w:rsidR="003D165F" w:rsidRPr="00F107F1" w:rsidRDefault="00131441" w:rsidP="003D165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  <w:t>Anexo 2</w:t>
      </w:r>
    </w:p>
    <w:p w:rsidR="00485C71" w:rsidRDefault="00485C71" w:rsidP="003D165F">
      <w:pPr>
        <w:rPr>
          <w:rFonts w:ascii="Arial" w:hAnsi="Arial" w:cs="Arial"/>
          <w:b/>
        </w:rPr>
      </w:pPr>
    </w:p>
    <w:p w:rsidR="003D165F" w:rsidRDefault="00131441" w:rsidP="003D165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Programación de Detallada de Concursos</w:t>
      </w:r>
    </w:p>
    <w:p w:rsidR="003D165F" w:rsidRPr="005F541D" w:rsidRDefault="00131441" w:rsidP="003D165F">
      <w:pPr>
        <w:rPr>
          <w:rFonts w:ascii="Arial" w:hAnsi="Arial" w:cs="Arial"/>
        </w:rPr>
      </w:pPr>
      <w:r w:rsidRPr="005F541D">
        <w:rPr>
          <w:rFonts w:ascii="Arial" w:hAnsi="Arial" w:cs="Arial"/>
        </w:rPr>
        <w:tab/>
      </w:r>
    </w:p>
    <w:tbl>
      <w:tblPr>
        <w:tblW w:w="11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2"/>
        <w:gridCol w:w="1644"/>
        <w:gridCol w:w="5425"/>
        <w:gridCol w:w="975"/>
        <w:gridCol w:w="1019"/>
        <w:gridCol w:w="601"/>
        <w:gridCol w:w="704"/>
      </w:tblGrid>
      <w:tr w:rsidR="00D45938"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Fecha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Ministerio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Servicio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Cargo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Concurso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Publ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>.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p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mod</w:t>
            </w:r>
            <w:proofErr w:type="spellEnd"/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16-11-2014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Central de Abastecimiento del Sistema Nacional de Servicios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2709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0</w:t>
            </w:r>
          </w:p>
        </w:tc>
      </w:tr>
    </w:tbl>
    <w:p w:rsidR="003D165F" w:rsidRPr="005F541D" w:rsidRDefault="00131441" w:rsidP="003D165F">
      <w:pPr>
        <w:rPr>
          <w:rFonts w:ascii="Arial" w:hAnsi="Arial" w:cs="Arial"/>
        </w:rPr>
      </w:pPr>
      <w:r w:rsidRPr="005F541D">
        <w:rPr>
          <w:rFonts w:ascii="Arial" w:hAnsi="Arial" w:cs="Arial"/>
        </w:rPr>
        <w:tab/>
      </w: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1"/>
        <w:gridCol w:w="3473"/>
        <w:gridCol w:w="4015"/>
        <w:gridCol w:w="3184"/>
        <w:gridCol w:w="962"/>
        <w:gridCol w:w="567"/>
        <w:gridCol w:w="608"/>
      </w:tblGrid>
      <w:tr w:rsidR="00D45938" w:rsidTr="00485C71">
        <w:tc>
          <w:tcPr>
            <w:tcW w:w="1191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Fecha</w:t>
            </w:r>
          </w:p>
        </w:tc>
        <w:tc>
          <w:tcPr>
            <w:tcW w:w="3473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Ministerio</w:t>
            </w:r>
          </w:p>
        </w:tc>
        <w:tc>
          <w:tcPr>
            <w:tcW w:w="4015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Servicio</w:t>
            </w:r>
          </w:p>
        </w:tc>
        <w:tc>
          <w:tcPr>
            <w:tcW w:w="3184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Cargo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Concurso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Publ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>.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p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mod</w:t>
            </w:r>
            <w:proofErr w:type="spellEnd"/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01-11-2015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Energía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Comisión Nacional de Energía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Función Hidrocarburos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2463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01-11-2015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Energía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Comisión Nacional de Energía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Función Jurídico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2461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01-11-2015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Servicio de Salud del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Reloncaví</w:t>
            </w:r>
            <w:proofErr w:type="spellEnd"/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Base de Puerto Montt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3235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01-11-2015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Metropolitano Oriente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Administrativo/a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3245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01-11-2015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Valdivia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Administrativo/a Hospital de Valdivia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2876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01-11-2015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Viña del Mar - Quillota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Hospital Gustavo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Fricke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3099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08-11-2015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Desarrollo Agropecuario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Función: Fomento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3237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08-11-2015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Agencia de Calidad de la Educación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de Evaluación de Desempeño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3174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08-11-2015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Hacienda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Dirección de Compras y Contratación Pública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Función Jurídica y Convenio Marco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3193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08-11-2015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Centro de Referencia de Salud de Maipú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Directivo/a Función: Subdirector Gestión y Planificación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2794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08-11-2015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Centro de Referencia de Salud de Maipú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Administrativo/a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2079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08-11-2015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Maule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de Linares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3195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08-11-2015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Metropolitano Occidente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Dr. Félix Bulnes Cerda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3171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08-11-2015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Metropolitano Occidente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Auditoría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3201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08-11-2015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Previsión Social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Antofagasta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2762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08-11-2015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Previsión Social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Maule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2767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15-11-2015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Agrícola y Ganadero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Sub Dirección Nacional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2369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15-11-2015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Hospital Padre Alberto Hurtado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Gerente de Administración y Finanzas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2788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15-11-2015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Araucanía Norte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Atención Primaria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3160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15-11-2015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Aysén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Administrativo/a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3222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15-11-2015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Valparaíso - San Antonio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Eduardo Pereira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3209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15-11-2015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Dirección General del Crédito Prendario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de Crédito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3029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22-11-2015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del Libertador Bernardo O'Higgins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de San Fernando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3145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22-11-2015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Metropolitano Central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Clínico San Borja Arriarán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3216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22-11-2015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Viña del Mar - Quillota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de Quilpué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3292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22-11-2015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Previsión Social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Atacama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2763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22-11-2015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Previsión Social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Coquimbo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2764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22-11-2015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Previsión Social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de Personas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3120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Agrícola y Ganadero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Función: Subdirección Nacional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2103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Iquique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Hospital Dr. Ernesto Torres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Galdames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de Iquique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3257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Metropolitano Norte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San José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3258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Viña del Mar - Quillota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Subdirector/a Administrativo/a Hospital Gustavo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Fricke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3097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Viña del Mar - Quillota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Administrativo/a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3098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Dirección General del Crédito Prendario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Jurídico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3028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Previsión Social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Desarrollo y Control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2482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29-11-2015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Capacitación y Empleo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Maule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3242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06-12-2015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Pesca y Acuicultura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Administrativo/a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2882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06-12-2015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Pesca y Acuicultura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de Comercio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2884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06-12-2015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Auxilio Escolar y Becas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Función Planificación y Desarrollo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3259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06-12-2015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Superintendencia de Educación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Libertador Bernardo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OHiggins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3261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06-12-2015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Salud Pública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de Administración y Finanzas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2743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06-12-2015</w:t>
            </w:r>
          </w:p>
        </w:tc>
        <w:tc>
          <w:tcPr>
            <w:tcW w:w="34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401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Previsión Social</w:t>
            </w:r>
          </w:p>
        </w:tc>
        <w:tc>
          <w:tcPr>
            <w:tcW w:w="318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Magallanes y la Antártica Chilena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2770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191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473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4015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184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42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36</w:t>
            </w:r>
          </w:p>
        </w:tc>
      </w:tr>
    </w:tbl>
    <w:p w:rsidR="00DD15E8" w:rsidRDefault="00DD15E8" w:rsidP="003D165F">
      <w:pPr>
        <w:rPr>
          <w:rFonts w:ascii="Arial" w:hAnsi="Arial" w:cs="Arial"/>
          <w:b/>
        </w:rPr>
      </w:pPr>
    </w:p>
    <w:p w:rsidR="00DD15E8" w:rsidRDefault="00DD15E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3D165F" w:rsidRDefault="00131441" w:rsidP="003D165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Anexo 3</w:t>
      </w:r>
    </w:p>
    <w:p w:rsidR="003D165F" w:rsidRDefault="003D165F" w:rsidP="003D165F">
      <w:pPr>
        <w:rPr>
          <w:rFonts w:ascii="Arial" w:hAnsi="Arial" w:cs="Arial"/>
          <w:b/>
        </w:rPr>
      </w:pPr>
    </w:p>
    <w:p w:rsidR="003D165F" w:rsidRPr="009A09D8" w:rsidRDefault="00131441" w:rsidP="003D165F">
      <w:pPr>
        <w:rPr>
          <w:rFonts w:ascii="Arial" w:hAnsi="Arial" w:cs="Arial"/>
          <w:b/>
        </w:rPr>
      </w:pPr>
      <w:r w:rsidRPr="009A09D8">
        <w:rPr>
          <w:rFonts w:ascii="Arial" w:hAnsi="Arial" w:cs="Arial"/>
          <w:b/>
        </w:rPr>
        <w:t>Estado de Cargos por Ministerios</w:t>
      </w:r>
    </w:p>
    <w:p w:rsidR="003D165F" w:rsidRDefault="003D165F" w:rsidP="003D165F">
      <w:pPr>
        <w:rPr>
          <w:rFonts w:ascii="Arial" w:hAnsi="Arial" w:cs="Arial"/>
        </w:rPr>
      </w:pPr>
    </w:p>
    <w:p w:rsidR="003D165F" w:rsidRPr="005F541D" w:rsidRDefault="00131441" w:rsidP="003D165F">
      <w:pPr>
        <w:rPr>
          <w:rFonts w:ascii="Arial" w:hAnsi="Arial" w:cs="Arial"/>
          <w:b/>
        </w:rPr>
      </w:pPr>
      <w:r w:rsidRPr="00C14F09">
        <w:rPr>
          <w:rFonts w:ascii="Arial" w:hAnsi="Arial" w:cs="Arial"/>
          <w:b/>
        </w:rPr>
        <w:t>Adscritos</w:t>
      </w:r>
      <w:r w:rsidR="00DD15E8">
        <w:rPr>
          <w:rFonts w:ascii="Arial" w:hAnsi="Arial" w:cs="Arial"/>
          <w:b/>
        </w:rPr>
        <w:t xml:space="preserve"> </w:t>
      </w:r>
      <w:r w:rsidRPr="00C14F09">
        <w:rPr>
          <w:rFonts w:ascii="Arial" w:hAnsi="Arial" w:cs="Arial"/>
          <w:b/>
        </w:rPr>
        <w:t>Nivel I</w:t>
      </w:r>
    </w:p>
    <w:tbl>
      <w:tblPr>
        <w:tblW w:w="13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830"/>
        <w:gridCol w:w="3751"/>
        <w:gridCol w:w="701"/>
        <w:gridCol w:w="1021"/>
        <w:gridCol w:w="1508"/>
        <w:gridCol w:w="2468"/>
        <w:gridCol w:w="1573"/>
        <w:gridCol w:w="1010"/>
      </w:tblGrid>
      <w:tr w:rsidR="00D45938" w:rsidTr="00B25230"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Adscrito</w:t>
            </w:r>
          </w:p>
        </w:tc>
        <w:tc>
          <w:tcPr>
            <w:tcW w:w="830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Nivel</w:t>
            </w:r>
          </w:p>
        </w:tc>
        <w:tc>
          <w:tcPr>
            <w:tcW w:w="3751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Ministerio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Cargos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Nombrados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Sin Planificación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Planificados sin Programación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 Programación</w:t>
            </w:r>
          </w:p>
        </w:tc>
        <w:tc>
          <w:tcPr>
            <w:tcW w:w="101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 Proceso</w:t>
            </w:r>
          </w:p>
        </w:tc>
      </w:tr>
      <w:tr w:rsidR="00D45938" w:rsidTr="00B25230"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830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701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111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93</w:t>
            </w:r>
          </w:p>
        </w:tc>
        <w:tc>
          <w:tcPr>
            <w:tcW w:w="1508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</w:t>
            </w:r>
          </w:p>
        </w:tc>
        <w:tc>
          <w:tcPr>
            <w:tcW w:w="2468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5</w:t>
            </w:r>
          </w:p>
        </w:tc>
        <w:tc>
          <w:tcPr>
            <w:tcW w:w="1573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</w:t>
            </w:r>
          </w:p>
        </w:tc>
        <w:tc>
          <w:tcPr>
            <w:tcW w:w="1010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9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Interior y Seguridad Pública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010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Relaciones Exteriores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010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Defensa Nacional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010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Hacienda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6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6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010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7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6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010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Energía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010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Desarrollo Social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010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7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7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010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Justicia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010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6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5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010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Obras Públicas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10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8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010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1010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Vivienda y Urbanismo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16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14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010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010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Minería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010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Transportes y Telecomunicaciones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010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Deporte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010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Medio Ambiente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010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</w:tbl>
    <w:p w:rsidR="00DD15E8" w:rsidRDefault="00DD15E8" w:rsidP="003D165F">
      <w:pPr>
        <w:rPr>
          <w:rFonts w:ascii="Arial" w:hAnsi="Arial" w:cs="Arial"/>
          <w:b/>
        </w:rPr>
      </w:pPr>
    </w:p>
    <w:p w:rsidR="003D165F" w:rsidRPr="005F541D" w:rsidRDefault="00131441" w:rsidP="003D165F">
      <w:pPr>
        <w:rPr>
          <w:rFonts w:ascii="Arial" w:hAnsi="Arial" w:cs="Arial"/>
          <w:b/>
        </w:rPr>
      </w:pPr>
      <w:r w:rsidRPr="00C14F09">
        <w:rPr>
          <w:rFonts w:ascii="Arial" w:hAnsi="Arial" w:cs="Arial"/>
          <w:b/>
        </w:rPr>
        <w:t>Adscritos</w:t>
      </w:r>
      <w:r w:rsidR="00DD15E8">
        <w:rPr>
          <w:rFonts w:ascii="Arial" w:hAnsi="Arial" w:cs="Arial"/>
          <w:b/>
        </w:rPr>
        <w:t xml:space="preserve"> </w:t>
      </w:r>
      <w:r w:rsidRPr="00C14F09">
        <w:rPr>
          <w:rFonts w:ascii="Arial" w:hAnsi="Arial" w:cs="Arial"/>
          <w:b/>
        </w:rPr>
        <w:t>Nivel II</w:t>
      </w:r>
      <w:r w:rsidRPr="005F541D">
        <w:rPr>
          <w:rFonts w:ascii="Arial" w:hAnsi="Arial" w:cs="Arial"/>
          <w:b/>
        </w:rPr>
        <w:tab/>
      </w:r>
    </w:p>
    <w:tbl>
      <w:tblPr>
        <w:tblW w:w="14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890"/>
        <w:gridCol w:w="3751"/>
        <w:gridCol w:w="771"/>
        <w:gridCol w:w="1021"/>
        <w:gridCol w:w="1508"/>
        <w:gridCol w:w="2468"/>
        <w:gridCol w:w="1573"/>
        <w:gridCol w:w="1155"/>
      </w:tblGrid>
      <w:tr w:rsidR="00D45938" w:rsidTr="00B25230">
        <w:trPr>
          <w:tblHeader/>
        </w:trPr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Adscrito</w:t>
            </w:r>
          </w:p>
        </w:tc>
        <w:tc>
          <w:tcPr>
            <w:tcW w:w="890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Nivel</w:t>
            </w:r>
          </w:p>
        </w:tc>
        <w:tc>
          <w:tcPr>
            <w:tcW w:w="3751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Ministerio</w:t>
            </w:r>
          </w:p>
        </w:tc>
        <w:tc>
          <w:tcPr>
            <w:tcW w:w="77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Cargos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Nombrados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Sin Planificación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Planificados sin Programación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 Programación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 Proceso</w:t>
            </w:r>
          </w:p>
        </w:tc>
      </w:tr>
      <w:tr w:rsidR="00D45938" w:rsidTr="00B25230">
        <w:trPr>
          <w:tblHeader/>
        </w:trPr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890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771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839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515</w:t>
            </w:r>
          </w:p>
        </w:tc>
        <w:tc>
          <w:tcPr>
            <w:tcW w:w="1508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56</w:t>
            </w:r>
          </w:p>
        </w:tc>
        <w:tc>
          <w:tcPr>
            <w:tcW w:w="2468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38</w:t>
            </w:r>
          </w:p>
        </w:tc>
        <w:tc>
          <w:tcPr>
            <w:tcW w:w="1573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124</w:t>
            </w:r>
          </w:p>
        </w:tc>
        <w:tc>
          <w:tcPr>
            <w:tcW w:w="1155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108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Interior y Seguridad Pública</w:t>
            </w:r>
          </w:p>
        </w:tc>
        <w:tc>
          <w:tcPr>
            <w:tcW w:w="77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22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6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Relaciones Exteriores</w:t>
            </w:r>
          </w:p>
        </w:tc>
        <w:tc>
          <w:tcPr>
            <w:tcW w:w="77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4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Defensa Nacional</w:t>
            </w:r>
          </w:p>
        </w:tc>
        <w:tc>
          <w:tcPr>
            <w:tcW w:w="77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22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15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Hacienda</w:t>
            </w:r>
          </w:p>
        </w:tc>
        <w:tc>
          <w:tcPr>
            <w:tcW w:w="77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52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42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7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77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85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68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4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11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Energía</w:t>
            </w:r>
          </w:p>
        </w:tc>
        <w:tc>
          <w:tcPr>
            <w:tcW w:w="77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16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7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Desarrollo Social</w:t>
            </w:r>
          </w:p>
        </w:tc>
        <w:tc>
          <w:tcPr>
            <w:tcW w:w="77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12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6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77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71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58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6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5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Justicia</w:t>
            </w:r>
          </w:p>
        </w:tc>
        <w:tc>
          <w:tcPr>
            <w:tcW w:w="77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45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4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5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13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77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70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39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4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14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11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Obras Públicas</w:t>
            </w:r>
          </w:p>
        </w:tc>
        <w:tc>
          <w:tcPr>
            <w:tcW w:w="77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17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6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77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289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123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32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14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76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44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Vivienda y Urbanismo</w:t>
            </w:r>
          </w:p>
        </w:tc>
        <w:tc>
          <w:tcPr>
            <w:tcW w:w="77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4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4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77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48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39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5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Minería</w:t>
            </w:r>
          </w:p>
        </w:tc>
        <w:tc>
          <w:tcPr>
            <w:tcW w:w="77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6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5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Transportes y Telecomunicaciones</w:t>
            </w:r>
          </w:p>
        </w:tc>
        <w:tc>
          <w:tcPr>
            <w:tcW w:w="77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Deporte</w:t>
            </w:r>
          </w:p>
        </w:tc>
        <w:tc>
          <w:tcPr>
            <w:tcW w:w="77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18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Medio Ambiente</w:t>
            </w:r>
          </w:p>
        </w:tc>
        <w:tc>
          <w:tcPr>
            <w:tcW w:w="77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22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18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73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</w:tbl>
    <w:p w:rsidR="003D165F" w:rsidRDefault="003D165F" w:rsidP="003D165F">
      <w:pPr>
        <w:rPr>
          <w:rFonts w:ascii="Arial" w:hAnsi="Arial" w:cs="Arial"/>
          <w:b/>
        </w:rPr>
      </w:pPr>
    </w:p>
    <w:p w:rsidR="003D165F" w:rsidRPr="005F541D" w:rsidRDefault="00131441" w:rsidP="003D165F">
      <w:pPr>
        <w:rPr>
          <w:rFonts w:ascii="Arial" w:hAnsi="Arial" w:cs="Arial"/>
          <w:b/>
        </w:rPr>
      </w:pPr>
      <w:r w:rsidRPr="00C14F09">
        <w:rPr>
          <w:rFonts w:ascii="Arial" w:hAnsi="Arial" w:cs="Arial"/>
          <w:b/>
        </w:rPr>
        <w:t>DAEM</w:t>
      </w:r>
      <w:r w:rsidRPr="005F541D">
        <w:rPr>
          <w:rFonts w:ascii="Arial" w:hAnsi="Arial" w:cs="Arial"/>
          <w:b/>
        </w:rPr>
        <w:tab/>
      </w:r>
    </w:p>
    <w:tbl>
      <w:tblPr>
        <w:tblW w:w="13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890"/>
        <w:gridCol w:w="2998"/>
        <w:gridCol w:w="701"/>
        <w:gridCol w:w="1021"/>
        <w:gridCol w:w="1508"/>
        <w:gridCol w:w="2468"/>
        <w:gridCol w:w="1446"/>
        <w:gridCol w:w="1155"/>
      </w:tblGrid>
      <w:tr w:rsidR="00D45938" w:rsidTr="00B25230">
        <w:trPr>
          <w:tblHeader/>
        </w:trPr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Adscrito</w:t>
            </w:r>
          </w:p>
        </w:tc>
        <w:tc>
          <w:tcPr>
            <w:tcW w:w="890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Nivel</w:t>
            </w:r>
          </w:p>
        </w:tc>
        <w:tc>
          <w:tcPr>
            <w:tcW w:w="2998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Ministerio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Cargos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Nombrados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Sin Planificación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Planificados sin Programación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 Programación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 Proceso</w:t>
            </w:r>
          </w:p>
        </w:tc>
      </w:tr>
      <w:tr w:rsidR="00D45938" w:rsidTr="00B25230">
        <w:trPr>
          <w:tblHeader/>
        </w:trPr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890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99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188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107</w:t>
            </w:r>
          </w:p>
        </w:tc>
        <w:tc>
          <w:tcPr>
            <w:tcW w:w="1508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28</w:t>
            </w:r>
          </w:p>
        </w:tc>
        <w:tc>
          <w:tcPr>
            <w:tcW w:w="2468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37</w:t>
            </w:r>
          </w:p>
        </w:tc>
        <w:tc>
          <w:tcPr>
            <w:tcW w:w="1446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16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Malloa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Limache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Puerto Montt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Huechuraba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Pitrufquén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Mejillones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Santa Cruz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Coquimbo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Arauco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Quinta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Tilcoco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Linares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Curacaví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Machalí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Maullín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Coltauco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Temuco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Hijuelas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Mulchén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Futrono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Las Cabras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La Granja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Villarrica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Illapel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Tucapel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Coyhaique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Parral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Rengo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Curepto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Peralillo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Lumaco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Canela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El Monte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Salamanca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Curicó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Los Vilos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San Carlos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Retiro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Freire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Vilcún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los Ángeles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Purranque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Santa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Barbara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Romeral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Rio Claro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La Calera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Coronel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Independencia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Lautaro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San Felipe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Valdivia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Concepción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Yumbel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Longaví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Putaendo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Chañaral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Ovalle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Cañete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Sagrada Familia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Tomé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Loncoche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Quillota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Calbuco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Chimbarongo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Gorbea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San Ignacio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Copiapó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Santiago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Casablanca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Cunco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Taltal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Pichilemu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Doñihue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Huasco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Estación Central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Cerrillos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Los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Alamos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La Unión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Pucón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Olivar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Monte Patria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Puchuncaví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San Francisco de Mostazal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Nueva Imperial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Victoria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Osorno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San Pedro de la Paz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Llanquihue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Curanilahue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Nacimiento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La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Pintana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Lago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Ranco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Puerto Varas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Laja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Caldera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Combarbalá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Chiguayante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Quintero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Talcahuano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San Clemente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Angol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Cabrero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Quillón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San Antonio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Diego de Almagro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Pinto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Traiguén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Codegua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Tocopilla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Talca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Requinoa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Lo Barnechea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Graneros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Palmilla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Constitución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La Cisterna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Cartagena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Chépica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El Carmen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Puerto Aysén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Arica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Bulnes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Cabildo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Carahue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Cauquenes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Chanco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Chillán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Coelemu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Coihueco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Colbún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Collipulli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Curacautín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El Bosque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Florida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Fresia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Frutillar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Galvarino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Hualaihué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Hualañé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Hualpén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Hualqui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La Ligua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Lanco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Lebu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Llay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Llay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Lo Espejo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Lonquimay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Los Andes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Los Lagos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Los Muermos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Lota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Mariquina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Maule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Molina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Nancagua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Negrete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Ñiquén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Olmué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Padre Las Casas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Paillaco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Paine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Pedro Aguirre Cerda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Pemuco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Penco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Peñaflor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Peumo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Pichidegua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Purén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Puyehue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Quilicura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Quirihue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Recoleta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Río Bueno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San Esteban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San Javier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San Nicolás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San Ramón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Santa Juana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Teno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Tierra Amarilla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Tirúa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Vallenar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Vicuña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Villa Alegre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Vitacura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Yerbas Buenas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Yungay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Catemu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89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299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San Pedro de Atacama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44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</w:tbl>
    <w:p w:rsidR="003D165F" w:rsidRDefault="003D165F" w:rsidP="003D165F">
      <w:pPr>
        <w:rPr>
          <w:rFonts w:ascii="Arial" w:hAnsi="Arial" w:cs="Arial"/>
          <w:b/>
        </w:rPr>
      </w:pPr>
    </w:p>
    <w:p w:rsidR="003D165F" w:rsidRPr="005F541D" w:rsidRDefault="00B25230" w:rsidP="003D165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No A</w:t>
      </w:r>
      <w:r w:rsidR="00131441" w:rsidRPr="00C14F09">
        <w:rPr>
          <w:rFonts w:ascii="Arial" w:hAnsi="Arial" w:cs="Arial"/>
          <w:b/>
        </w:rPr>
        <w:t>dscritos</w:t>
      </w:r>
      <w:r>
        <w:rPr>
          <w:rFonts w:ascii="Arial" w:hAnsi="Arial" w:cs="Arial"/>
          <w:b/>
        </w:rPr>
        <w:t xml:space="preserve"> </w:t>
      </w:r>
      <w:r w:rsidR="00131441" w:rsidRPr="00C14F09">
        <w:rPr>
          <w:rFonts w:ascii="Arial" w:hAnsi="Arial" w:cs="Arial"/>
          <w:b/>
        </w:rPr>
        <w:t>Nivel I</w:t>
      </w:r>
      <w:r w:rsidR="00131441" w:rsidRPr="005F541D">
        <w:rPr>
          <w:rFonts w:ascii="Arial" w:hAnsi="Arial" w:cs="Arial"/>
          <w:b/>
        </w:rPr>
        <w:tab/>
      </w: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4"/>
        <w:gridCol w:w="830"/>
        <w:gridCol w:w="4626"/>
        <w:gridCol w:w="701"/>
        <w:gridCol w:w="1021"/>
        <w:gridCol w:w="1508"/>
        <w:gridCol w:w="2466"/>
        <w:gridCol w:w="1555"/>
        <w:gridCol w:w="1137"/>
      </w:tblGrid>
      <w:tr w:rsidR="00D45938" w:rsidTr="00B25230">
        <w:trPr>
          <w:tblHeader/>
        </w:trPr>
        <w:tc>
          <w:tcPr>
            <w:tcW w:w="1244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Adscrito</w:t>
            </w:r>
          </w:p>
        </w:tc>
        <w:tc>
          <w:tcPr>
            <w:tcW w:w="830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Nivel</w:t>
            </w:r>
          </w:p>
        </w:tc>
        <w:tc>
          <w:tcPr>
            <w:tcW w:w="4626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Ministerio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Cargos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Nombrados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Sin Planificación</w:t>
            </w:r>
          </w:p>
        </w:tc>
        <w:tc>
          <w:tcPr>
            <w:tcW w:w="24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Planificados sin Programación</w:t>
            </w:r>
          </w:p>
        </w:tc>
        <w:tc>
          <w:tcPr>
            <w:tcW w:w="155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 Programación</w:t>
            </w:r>
          </w:p>
        </w:tc>
        <w:tc>
          <w:tcPr>
            <w:tcW w:w="113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 Proceso</w:t>
            </w:r>
          </w:p>
        </w:tc>
      </w:tr>
      <w:tr w:rsidR="00D45938" w:rsidTr="00B25230">
        <w:trPr>
          <w:tblHeader/>
        </w:trPr>
        <w:tc>
          <w:tcPr>
            <w:tcW w:w="1244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830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462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701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101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83</w:t>
            </w:r>
          </w:p>
        </w:tc>
        <w:tc>
          <w:tcPr>
            <w:tcW w:w="1508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3</w:t>
            </w:r>
          </w:p>
        </w:tc>
        <w:tc>
          <w:tcPr>
            <w:tcW w:w="2466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5</w:t>
            </w:r>
          </w:p>
        </w:tc>
        <w:tc>
          <w:tcPr>
            <w:tcW w:w="1555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0</w:t>
            </w:r>
          </w:p>
        </w:tc>
        <w:tc>
          <w:tcPr>
            <w:tcW w:w="1137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</w:t>
            </w:r>
          </w:p>
        </w:tc>
      </w:tr>
      <w:tr w:rsidR="00D45938" w:rsidTr="00B25230">
        <w:tc>
          <w:tcPr>
            <w:tcW w:w="124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462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Hacienda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37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124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462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37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124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462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37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124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462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Obras Públicas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5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37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124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462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Minería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4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4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37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124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462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Transportes y Telecomunicaciones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15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37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124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462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Consejo para la Transparencia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6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6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37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124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462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Tribunal Tributario Aduanero Región Arica y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Parinacota</w:t>
            </w:r>
            <w:proofErr w:type="spellEnd"/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37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124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462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Tribunal Tributario Aduanero Región Tarapacá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37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124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462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Tribunal Tributario Aduanero Región Antofagasta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37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B25230">
        <w:tc>
          <w:tcPr>
            <w:tcW w:w="124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462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Tribunal Tributario Aduanero Región Atacama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37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B25230">
        <w:tc>
          <w:tcPr>
            <w:tcW w:w="124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462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Corte de Apelaciones de La Serena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37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124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462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Tribunal Tributario Aduanero Región Valparaíso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37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124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462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Tribunal Tributario Aduanero Región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OHiggins</w:t>
            </w:r>
            <w:proofErr w:type="spellEnd"/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37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124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462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Corte de Apelaciones de Talca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37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124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462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Tribunal Tributario Aduanero Región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Bío-Bío</w:t>
            </w:r>
            <w:proofErr w:type="spellEnd"/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37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124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462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Corte de Apelaciones de Temuco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37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124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462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Tribunal Tributario Aduanero Región Los Ríos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37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124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462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Tribunal Tributario Aduanero Región Los Lagos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37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124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462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Tribunal Tributario Aduanero Región Aysén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37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124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462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Corte de Apelaciones de Punta Arenas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37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124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462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Primer Tribunal Tributario Aduanero Región Metropolitana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37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124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462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Segundo Tribunal Tributario Aduanero Región Metropolitana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37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124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462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Tercer Tribunal Tributario Aduanero Región Metropolitana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37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124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462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Cuarto Tribunal Tributario Aduanero Región Metropolitana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246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37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124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462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Congreso de la República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37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  <w:tr w:rsidR="00D45938" w:rsidTr="00B25230">
        <w:tc>
          <w:tcPr>
            <w:tcW w:w="124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462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Derechos Humanos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37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B25230">
        <w:tc>
          <w:tcPr>
            <w:tcW w:w="124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462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Segundo Tribunal Ambiental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37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</w:t>
            </w:r>
          </w:p>
        </w:tc>
      </w:tr>
      <w:tr w:rsidR="00D45938" w:rsidTr="00B25230">
        <w:tc>
          <w:tcPr>
            <w:tcW w:w="124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462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Primer Tribunal Ambiental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37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4</w:t>
            </w:r>
          </w:p>
        </w:tc>
      </w:tr>
      <w:tr w:rsidR="00D45938" w:rsidTr="00B25230">
        <w:tc>
          <w:tcPr>
            <w:tcW w:w="124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462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Tercer Tribunal Ambiental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4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37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B25230">
        <w:tc>
          <w:tcPr>
            <w:tcW w:w="124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83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462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Electoral</w:t>
            </w:r>
          </w:p>
        </w:tc>
        <w:tc>
          <w:tcPr>
            <w:tcW w:w="70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1508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2466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555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1137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</w:tbl>
    <w:p w:rsidR="00B25230" w:rsidRDefault="00B25230" w:rsidP="003D165F">
      <w:pPr>
        <w:rPr>
          <w:rFonts w:ascii="Arial" w:hAnsi="Arial" w:cs="Arial"/>
          <w:b/>
        </w:rPr>
      </w:pPr>
    </w:p>
    <w:p w:rsidR="003D165F" w:rsidRPr="005F541D" w:rsidRDefault="00B25230" w:rsidP="003D165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No A</w:t>
      </w:r>
      <w:r w:rsidR="00131441" w:rsidRPr="00C14F09">
        <w:rPr>
          <w:rFonts w:ascii="Arial" w:hAnsi="Arial" w:cs="Arial"/>
          <w:b/>
        </w:rPr>
        <w:t>dscritos</w:t>
      </w:r>
      <w:r>
        <w:rPr>
          <w:rFonts w:ascii="Arial" w:hAnsi="Arial" w:cs="Arial"/>
          <w:b/>
        </w:rPr>
        <w:t xml:space="preserve"> </w:t>
      </w:r>
      <w:r w:rsidR="00131441" w:rsidRPr="00C14F09">
        <w:rPr>
          <w:rFonts w:ascii="Arial" w:hAnsi="Arial" w:cs="Arial"/>
          <w:b/>
        </w:rPr>
        <w:t>Nivel II</w:t>
      </w:r>
      <w:r w:rsidR="00131441" w:rsidRPr="005F541D">
        <w:rPr>
          <w:rFonts w:ascii="Arial" w:hAnsi="Arial" w:cs="Arial"/>
          <w:b/>
        </w:rPr>
        <w:tab/>
      </w:r>
    </w:p>
    <w:tbl>
      <w:tblPr>
        <w:tblW w:w="11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9"/>
        <w:gridCol w:w="794"/>
        <w:gridCol w:w="1539"/>
        <w:gridCol w:w="763"/>
        <w:gridCol w:w="1111"/>
        <w:gridCol w:w="1467"/>
        <w:gridCol w:w="2511"/>
        <w:gridCol w:w="1538"/>
        <w:gridCol w:w="1083"/>
      </w:tblGrid>
      <w:tr w:rsidR="00D45938"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Adscrito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Nivel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Ministerio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Cargos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Sin Planificación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Planificados sin Programación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 Programación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 Proceso</w:t>
            </w:r>
          </w:p>
        </w:tc>
      </w:tr>
      <w:tr w:rsidR="00D45938"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19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5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14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0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0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0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Electoral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19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14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</w:t>
            </w:r>
          </w:p>
        </w:tc>
      </w:tr>
    </w:tbl>
    <w:p w:rsidR="003D165F" w:rsidRDefault="00131441" w:rsidP="003D165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  <w:t>Anexo 4</w:t>
      </w:r>
    </w:p>
    <w:p w:rsidR="003D165F" w:rsidRDefault="003D165F" w:rsidP="003D165F">
      <w:pPr>
        <w:rPr>
          <w:rFonts w:ascii="Arial" w:hAnsi="Arial" w:cs="Arial"/>
          <w:b/>
        </w:rPr>
      </w:pPr>
    </w:p>
    <w:p w:rsidR="003D165F" w:rsidRPr="001F21F5" w:rsidRDefault="00131441" w:rsidP="003D165F">
      <w:pPr>
        <w:rPr>
          <w:rFonts w:ascii="Arial" w:hAnsi="Arial" w:cs="Arial"/>
          <w:b/>
        </w:rPr>
      </w:pPr>
      <w:r w:rsidRPr="001F21F5">
        <w:rPr>
          <w:rFonts w:ascii="Arial" w:hAnsi="Arial" w:cs="Arial"/>
          <w:b/>
        </w:rPr>
        <w:t>Concursos en Nómina cuya tramitación es mayor a 20 días</w:t>
      </w:r>
    </w:p>
    <w:p w:rsidR="003D165F" w:rsidRDefault="003D165F" w:rsidP="003D165F">
      <w:pPr>
        <w:rPr>
          <w:rFonts w:ascii="Arial" w:hAnsi="Arial" w:cs="Arial"/>
        </w:rPr>
      </w:pPr>
    </w:p>
    <w:p w:rsidR="003D165F" w:rsidRPr="00B25230" w:rsidRDefault="00131441" w:rsidP="003D165F">
      <w:pPr>
        <w:rPr>
          <w:rFonts w:ascii="Arial" w:hAnsi="Arial" w:cs="Arial"/>
          <w:b/>
        </w:rPr>
      </w:pPr>
      <w:r w:rsidRPr="00DA3FDF">
        <w:rPr>
          <w:rFonts w:ascii="Arial" w:hAnsi="Arial" w:cs="Arial"/>
          <w:b/>
        </w:rPr>
        <w:t>Adscritos Nivel I</w:t>
      </w:r>
    </w:p>
    <w:tbl>
      <w:tblPr>
        <w:tblW w:w="13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537"/>
        <w:gridCol w:w="876"/>
        <w:gridCol w:w="658"/>
        <w:gridCol w:w="962"/>
        <w:gridCol w:w="2470"/>
        <w:gridCol w:w="3395"/>
        <w:gridCol w:w="1835"/>
        <w:gridCol w:w="1042"/>
        <w:gridCol w:w="939"/>
        <w:gridCol w:w="522"/>
      </w:tblGrid>
      <w:tr w:rsidR="00D45938"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Año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Mes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Adscrito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Nivel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Concurso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Ministerio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Servicio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Cargo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Fecha Envío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Concursos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Días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2507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Araucanía Sur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23-01-2015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285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285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285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2947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Dirección General del Crédito Prendario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General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15-09-2015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50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3114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Obras Públicas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Dirección de Vialidad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Nacional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25-09-2015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40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3168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Deporte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Deportes de Chile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Nacional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03-09-2015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62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3182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Vivienda y Urbanismo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Vivienda y Urbanización Región de Los Lagos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25-09-2015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40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4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48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4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48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3203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Metropolitano Norte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13-10-2015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22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22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22</w:t>
            </w:r>
          </w:p>
        </w:tc>
      </w:tr>
      <w:tr w:rsidR="00D45938"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6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83</w:t>
            </w:r>
          </w:p>
        </w:tc>
      </w:tr>
    </w:tbl>
    <w:p w:rsidR="003D165F" w:rsidRDefault="003D165F" w:rsidP="003D165F">
      <w:pPr>
        <w:rPr>
          <w:rFonts w:ascii="Arial" w:hAnsi="Arial" w:cs="Arial"/>
        </w:rPr>
      </w:pPr>
    </w:p>
    <w:p w:rsidR="003D165F" w:rsidRPr="00B25230" w:rsidRDefault="00131441" w:rsidP="003D165F">
      <w:pPr>
        <w:rPr>
          <w:rFonts w:ascii="Arial" w:hAnsi="Arial" w:cs="Arial"/>
          <w:b/>
        </w:rPr>
      </w:pPr>
      <w:r w:rsidRPr="00DA3FDF">
        <w:rPr>
          <w:rFonts w:ascii="Arial" w:hAnsi="Arial" w:cs="Arial"/>
          <w:b/>
        </w:rPr>
        <w:t>Adscritos Nivel II</w:t>
      </w:r>
    </w:p>
    <w:tbl>
      <w:tblPr>
        <w:tblW w:w="13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537"/>
        <w:gridCol w:w="876"/>
        <w:gridCol w:w="672"/>
        <w:gridCol w:w="962"/>
        <w:gridCol w:w="2058"/>
        <w:gridCol w:w="2663"/>
        <w:gridCol w:w="3099"/>
        <w:gridCol w:w="908"/>
        <w:gridCol w:w="939"/>
        <w:gridCol w:w="522"/>
      </w:tblGrid>
      <w:tr w:rsidR="00D45938" w:rsidTr="00B25230">
        <w:trPr>
          <w:tblHeader/>
        </w:trPr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Año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Mes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Adscrito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Nivel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Concurso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Ministerio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Servicio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Cargo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Fecha Envío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Concursos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Días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1065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Justicia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Servicio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Medico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Legal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Araucanía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28-05-2015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160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160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160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2680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Valparaíso - San Antonio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Atención Primaria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30-06-2015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127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2722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Desarrollo Social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la Discapacidad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Araucanía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16-06-2015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141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2868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Salud Pública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de Salud Ocupacional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12-06-2015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145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2994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Agrícola y Ganadero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Bdo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OHiggins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25-06-2015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132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4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136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4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136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2724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Desarrollo Social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la Discapacidad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Los Lagos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22-07-2015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105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3073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Superintendencia de Seguridad Social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Fiscal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10-07-2015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117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111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111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2357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Justicia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Registro Civil e Identificación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Coquimbo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24-08-2015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72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2380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Arica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Subdirector/a Administrativo/a Hospital de Arica Dr. Juan Noé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Crevani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17-08-2015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79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2742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Salud Pública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de Salud Ambiental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11-08-2015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85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2813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Justicia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Registro Civil e Identificación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Aysén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24-08-2015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72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3021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Defensa Nacional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Dirección General de Aeronáutica Civil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Departamento Función: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Lógistica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13-08-2015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83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3135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Auxilio Escolar y Becas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Atacama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17-08-2015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79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3137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Deporte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Deportes de Chile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OHiggins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31-08-2015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65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3138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Deporte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Deportes de Chile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Tarapacá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31-08-2015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65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3150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Justicia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Servicio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Medico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Legal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Bdo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OHiggins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18-08-2015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78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3155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Deporte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Deportes de Chile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Atacama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31-08-2015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65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74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74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2287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Osorno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Base de Osorno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16-09-2015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49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2637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Araucanía Sur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Hospital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Pitrufquén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25-09-2015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40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2883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Pesca y Acuicultura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Jurídico/a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10-09-2015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55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2885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Pesca y Acuicultura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Pesquería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07-09-2015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58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2981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Obras Públicas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Dirección de Arquitectura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de Arquitectura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14-09-2015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51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3023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Coquimbo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Hospital Dr. Humberto Elorza Cortés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Illapel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14-09-2015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51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3104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Coquimbo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La Serena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25-09-2015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40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3133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Araucanía Sur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Administrativo/a Hospital Dr. Hernán Henríquez Aravena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30-09-2015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35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3163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Auxilio Escolar y Becas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Función Alimentación Escolar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22-09-2015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43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3176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Capacitación y Empleo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Coquimbo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14-09-2015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51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47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47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2456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Aysén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de Coyhaique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14-10-2015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21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2641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del Libertador Bernardo O'Higgins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Atención Primaria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06-10-2015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2839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Previsión Social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Los Lagos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13-10-2015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22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2854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Ñuble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de San Carlos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09-10-2015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2861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Metropolitano Central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Administrativo/a Hospital San Borja Arriaran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06-10-2015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2873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Previsión Social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Los Ríos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13-10-2015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22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2907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Coquimbo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Antonio Tirado Lanas de Ovalle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09-10-2015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2945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Maule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de Curicó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09-10-2015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3000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Araucanía Sur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de Lautaro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01-10-2015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34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3002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Agencia de Calidad de la Educación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de Administración General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07-10-2015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3086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Superintendencia de Insolvencia y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Reemprendimiento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Jurídico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13-10-2015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22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3140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Minería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Geología y Minería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Nacional de Minería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08-10-2015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3161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Estadísticas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Función Técnica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06-10-2015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3217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Atacama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Hospital Provincial del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Huasco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13-10-2015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22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Adscritos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14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26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14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26</w:t>
            </w:r>
          </w:p>
        </w:tc>
      </w:tr>
      <w:tr w:rsidR="00D45938"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41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61</w:t>
            </w:r>
          </w:p>
        </w:tc>
      </w:tr>
    </w:tbl>
    <w:p w:rsidR="003D165F" w:rsidRPr="00DA3FDF" w:rsidRDefault="003D165F" w:rsidP="003D165F">
      <w:pPr>
        <w:rPr>
          <w:rFonts w:ascii="Arial" w:hAnsi="Arial" w:cs="Arial"/>
        </w:rPr>
      </w:pPr>
    </w:p>
    <w:p w:rsidR="003D165F" w:rsidRPr="00DA3FDF" w:rsidRDefault="003D165F" w:rsidP="003D165F">
      <w:pPr>
        <w:rPr>
          <w:rFonts w:ascii="Arial" w:hAnsi="Arial" w:cs="Arial"/>
        </w:rPr>
      </w:pPr>
    </w:p>
    <w:p w:rsidR="003D165F" w:rsidRDefault="00131441" w:rsidP="003D165F">
      <w:pPr>
        <w:rPr>
          <w:rFonts w:ascii="Arial" w:hAnsi="Arial" w:cs="Arial"/>
        </w:rPr>
      </w:pPr>
      <w:r w:rsidRPr="00DA3FDF">
        <w:rPr>
          <w:rFonts w:ascii="Arial" w:hAnsi="Arial" w:cs="Arial"/>
        </w:rPr>
        <w:tab/>
      </w:r>
    </w:p>
    <w:p w:rsidR="003D165F" w:rsidRDefault="00131441" w:rsidP="003D165F">
      <w:pPr>
        <w:rPr>
          <w:rFonts w:ascii="Arial" w:hAnsi="Arial" w:cs="Arial"/>
        </w:rPr>
      </w:pPr>
      <w:r w:rsidRPr="00DA3FDF">
        <w:rPr>
          <w:rFonts w:ascii="Arial" w:hAnsi="Arial" w:cs="Arial"/>
        </w:rPr>
        <w:tab/>
      </w:r>
    </w:p>
    <w:p w:rsidR="003D165F" w:rsidRPr="00485C71" w:rsidRDefault="00131441" w:rsidP="003D165F">
      <w:pPr>
        <w:rPr>
          <w:rFonts w:ascii="Arial" w:hAnsi="Arial" w:cs="Arial"/>
          <w:b/>
        </w:rPr>
      </w:pPr>
      <w:r w:rsidRPr="00DA3FDF">
        <w:rPr>
          <w:rFonts w:ascii="Arial" w:hAnsi="Arial" w:cs="Arial"/>
          <w:b/>
        </w:rPr>
        <w:t xml:space="preserve">DAEM </w:t>
      </w:r>
    </w:p>
    <w:tbl>
      <w:tblPr>
        <w:tblW w:w="13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537"/>
        <w:gridCol w:w="876"/>
        <w:gridCol w:w="702"/>
        <w:gridCol w:w="962"/>
        <w:gridCol w:w="1369"/>
        <w:gridCol w:w="1824"/>
        <w:gridCol w:w="4457"/>
        <w:gridCol w:w="1047"/>
        <w:gridCol w:w="939"/>
        <w:gridCol w:w="522"/>
      </w:tblGrid>
      <w:tr w:rsidR="00D45938"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Año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Mes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Adscrito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Nivel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Concurso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Ministerio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Servicio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Cargo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Fecha Envío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Concursos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Días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485C7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</w:t>
            </w:r>
            <w:r w:rsidR="00131441">
              <w:rPr>
                <w:rFonts w:ascii="Tahoma" w:eastAsia="Tahoma" w:hAnsi="Tahoma" w:cs="Tahoma"/>
                <w:color w:val="000000"/>
                <w:sz w:val="16"/>
              </w:rPr>
              <w:t>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3084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Bulnes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de Administración de Educación Municipal de Bulnes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14-07-2015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113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485C7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</w:t>
            </w:r>
            <w:r w:rsidR="00131441">
              <w:rPr>
                <w:rFonts w:ascii="Tahoma" w:eastAsia="Tahoma" w:hAnsi="Tahoma" w:cs="Tahoma"/>
                <w:color w:val="000000"/>
                <w:sz w:val="16"/>
              </w:rPr>
              <w:t>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113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485C7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</w:t>
            </w:r>
            <w:r w:rsidR="00131441">
              <w:rPr>
                <w:rFonts w:ascii="Tahoma" w:eastAsia="Tahoma" w:hAnsi="Tahoma" w:cs="Tahoma"/>
                <w:color w:val="000000"/>
                <w:sz w:val="16"/>
              </w:rPr>
              <w:t>ul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113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3013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Ovalle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 Departamento de Administración de Educación Municipal de Ovalle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12-08-2015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84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84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84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3051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Llay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Llay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Jefe/a Departamento de Administración de Educación Municipal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Llay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Llay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09-09-2015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56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3103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Arica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de Administración de Educación Municipal de Arica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21-09-2015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44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50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50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3139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Frutillar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de Administración de Educación Municipal de Frutillar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08-10-2015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DAEM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27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27</w:t>
            </w:r>
          </w:p>
        </w:tc>
      </w:tr>
      <w:tr w:rsidR="00D45938"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5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65</w:t>
            </w:r>
          </w:p>
        </w:tc>
      </w:tr>
    </w:tbl>
    <w:p w:rsidR="003D165F" w:rsidRDefault="003D165F" w:rsidP="003D165F">
      <w:pPr>
        <w:rPr>
          <w:rFonts w:ascii="Arial" w:hAnsi="Arial" w:cs="Arial"/>
        </w:rPr>
      </w:pPr>
    </w:p>
    <w:p w:rsidR="003D165F" w:rsidRPr="00485C71" w:rsidRDefault="00131441" w:rsidP="003D165F">
      <w:pPr>
        <w:rPr>
          <w:rFonts w:ascii="Arial" w:hAnsi="Arial" w:cs="Arial"/>
          <w:b/>
        </w:rPr>
      </w:pPr>
      <w:r w:rsidRPr="00DA3FDF">
        <w:rPr>
          <w:rFonts w:ascii="Arial" w:hAnsi="Arial" w:cs="Arial"/>
          <w:b/>
        </w:rPr>
        <w:t>No adscritos Nivel I</w:t>
      </w:r>
    </w:p>
    <w:tbl>
      <w:tblPr>
        <w:tblW w:w="13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537"/>
        <w:gridCol w:w="1044"/>
        <w:gridCol w:w="661"/>
        <w:gridCol w:w="962"/>
        <w:gridCol w:w="1399"/>
        <w:gridCol w:w="3175"/>
        <w:gridCol w:w="2916"/>
        <w:gridCol w:w="1081"/>
        <w:gridCol w:w="939"/>
        <w:gridCol w:w="522"/>
      </w:tblGrid>
      <w:tr w:rsidR="00D45938"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Año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Mes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Adscrito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Nivel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Concurso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Ministerio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Servicio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Cargo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Fecha Envío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Concursos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Días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3070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Tribunal Tributario Aduanero Región Antofagasta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Secretario/a Abogado/a Región Antofagasta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14-07-2015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113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3072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Tribunal Tributario Aduanero Región Atacama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Secretario/a Abogado/a Región Atacama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14-07-2015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113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113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113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3068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Tercer Tribunal Ambiental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Ministro/a Titular Abogado/a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05-08-2015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91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91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91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Nivel I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3061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Derechos Humanos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Unidad Administración y Finanzas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08-10-2015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 adscritos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27</w:t>
            </w:r>
          </w:p>
        </w:tc>
      </w:tr>
      <w:tr w:rsidR="00D45938"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2015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27</w:t>
            </w:r>
          </w:p>
        </w:tc>
      </w:tr>
      <w:tr w:rsidR="00D45938"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4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86</w:t>
            </w:r>
          </w:p>
        </w:tc>
      </w:tr>
    </w:tbl>
    <w:p w:rsidR="003D165F" w:rsidRDefault="003D165F" w:rsidP="003D165F">
      <w:pPr>
        <w:rPr>
          <w:rFonts w:ascii="Arial" w:hAnsi="Arial" w:cs="Arial"/>
        </w:rPr>
        <w:sectPr w:rsidR="003D165F" w:rsidSect="003D165F">
          <w:pgSz w:w="15840" w:h="12240" w:orient="landscape"/>
          <w:pgMar w:top="720" w:right="720" w:bottom="720" w:left="720" w:header="720" w:footer="720" w:gutter="0"/>
          <w:cols w:space="720"/>
          <w:docGrid w:linePitch="326"/>
        </w:sectPr>
      </w:pPr>
    </w:p>
    <w:p w:rsidR="003D165F" w:rsidRPr="001F21F5" w:rsidRDefault="00131441" w:rsidP="003D165F">
      <w:pPr>
        <w:tabs>
          <w:tab w:val="left" w:pos="429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Anexo 5</w:t>
      </w:r>
      <w:r>
        <w:rPr>
          <w:rFonts w:ascii="Arial" w:hAnsi="Arial" w:cs="Arial"/>
          <w:b/>
        </w:rPr>
        <w:tab/>
      </w:r>
    </w:p>
    <w:p w:rsidR="003D165F" w:rsidRPr="001F21F5" w:rsidRDefault="003D165F" w:rsidP="003D165F">
      <w:pPr>
        <w:rPr>
          <w:rFonts w:ascii="Arial" w:hAnsi="Arial" w:cs="Arial"/>
          <w:b/>
        </w:rPr>
      </w:pPr>
    </w:p>
    <w:p w:rsidR="003D165F" w:rsidRPr="001F21F5" w:rsidRDefault="00131441" w:rsidP="003D165F">
      <w:pPr>
        <w:rPr>
          <w:rFonts w:ascii="Arial" w:hAnsi="Arial" w:cs="Arial"/>
          <w:b/>
        </w:rPr>
      </w:pPr>
      <w:r w:rsidRPr="001F21F5">
        <w:rPr>
          <w:rFonts w:ascii="Arial" w:hAnsi="Arial" w:cs="Arial"/>
          <w:b/>
        </w:rPr>
        <w:t>Detalle concursos finalizados en el periodo</w:t>
      </w:r>
    </w:p>
    <w:p w:rsidR="003D165F" w:rsidRDefault="00131441" w:rsidP="003D165F">
      <w:pPr>
        <w:rPr>
          <w:rFonts w:ascii="Arial" w:hAnsi="Arial" w:cs="Arial"/>
        </w:rPr>
      </w:pPr>
      <w:r w:rsidRPr="00DA3FDF">
        <w:rPr>
          <w:rFonts w:ascii="Arial" w:hAnsi="Arial" w:cs="Arial"/>
        </w:rPr>
        <w:tab/>
      </w:r>
    </w:p>
    <w:p w:rsidR="003D165F" w:rsidRDefault="00131441" w:rsidP="003D165F">
      <w:pPr>
        <w:rPr>
          <w:rFonts w:ascii="Arial" w:hAnsi="Arial" w:cs="Arial"/>
        </w:rPr>
      </w:pPr>
      <w:r w:rsidRPr="00DA3FDF">
        <w:rPr>
          <w:rFonts w:ascii="Arial" w:hAnsi="Arial" w:cs="Arial"/>
        </w:rPr>
        <w:t>Adscritos Nivel I</w:t>
      </w:r>
      <w:r w:rsidRPr="00DA3FDF">
        <w:rPr>
          <w:rFonts w:ascii="Arial" w:hAnsi="Arial" w:cs="Arial"/>
        </w:rPr>
        <w:tab/>
      </w:r>
    </w:p>
    <w:tbl>
      <w:tblPr>
        <w:tblW w:w="14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6"/>
        <w:gridCol w:w="695"/>
        <w:gridCol w:w="1201"/>
        <w:gridCol w:w="3320"/>
        <w:gridCol w:w="4365"/>
        <w:gridCol w:w="1838"/>
        <w:gridCol w:w="1021"/>
      </w:tblGrid>
      <w:tr w:rsidR="00D45938" w:rsidTr="00485C71">
        <w:trPr>
          <w:tblHeader/>
        </w:trPr>
        <w:tc>
          <w:tcPr>
            <w:tcW w:w="2176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Estado Concurso</w:t>
            </w:r>
          </w:p>
        </w:tc>
        <w:tc>
          <w:tcPr>
            <w:tcW w:w="695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Mes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Número Concurso</w:t>
            </w:r>
          </w:p>
        </w:tc>
        <w:tc>
          <w:tcPr>
            <w:tcW w:w="3320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Ministerio</w:t>
            </w:r>
          </w:p>
        </w:tc>
        <w:tc>
          <w:tcPr>
            <w:tcW w:w="4365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Servicio</w:t>
            </w:r>
          </w:p>
        </w:tc>
        <w:tc>
          <w:tcPr>
            <w:tcW w:w="1838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Cargo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Nombrados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3056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Vivienda y Urbanismo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Vivienda y Urbanización Región de Los Lagos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320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4365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83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95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320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4365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83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2574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Vivienda y Urbanismo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Vivienda y Urbanización Región del Maule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2575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Vivienda y Urbanismo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Vivienda y Urbanización Región Aysén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2633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Arica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320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4365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83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3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2536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Vivienda y Urbanismo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Vivienda y Urbanización Región de la Araucanía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2539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Vivienda y Urbanismo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Vivienda y Urbanización Región de Los Lagos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2548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Vivienda y Urbanismo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Servicio de Vivienda y Urbanización Región del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Bío-Bío</w:t>
            </w:r>
            <w:proofErr w:type="spellEnd"/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2577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Vivienda y Urbanismo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Vivienda y Urbanización Región Coquimbo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320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4365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83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4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2422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Aconcagua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320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4365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83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2387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Salud Pública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320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4365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83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2494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Comisión Nacional de Riego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Secretario/a Ejecutivo/a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320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4365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83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3053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Arica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320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4365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83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95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320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4365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83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2151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Previsión Social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Nacional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2499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Seguridad Laboral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Nacional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2515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Ñuble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2519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Metropolitano Suroriente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320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4365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83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4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2501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Jardines Infantiles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Vicepresidente/a Ejecutivo/a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2504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Comisión Nacional de Investigación Científica y Tecnológica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Ejecutivo/a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2635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Coquimbo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320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4365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83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3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2510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del Libertador Bernardo O'Higgins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2511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Arauco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2514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Metropolitano Occidente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2516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Metropolitano Oriente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2520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Metropolitano Norte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2573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Vivienda y Urbanismo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Vivienda y Urbanización Región Valparaíso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2632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Aysén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2647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Osorno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2649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Magallanes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2824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Relaciones Exteriores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Agencia de Cooperación Internacional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Ejecutivo/a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320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4365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83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2441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Consejo de Rectores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Secretario/a General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2483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Hacienda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Impuestos Internos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320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4365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83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2940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Interior y Seguridad Pública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para la Prevención y Rehabilitación del Consumo de Drogas y Alcohol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Nacional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2948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Obras Públicas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Dirección de Contabilidad y Finanzas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Nacional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2954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Obras Públicas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Dirección General de Aguas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320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4365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83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3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2274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Superintendencia de Salud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Superintendente/a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2709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Central de Abastecimiento del Sistema Nacional de Servicios de Salud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2792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Obras Públicas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Hidráulica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Ejecutivo/a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2982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Iquique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320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4365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83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4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2872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Desarrollo Social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la Discapacidad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Nacional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3055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Vivienda y Urbanismo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Servicio de Vivienda y Urbanización Región del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Bío-Bío</w:t>
            </w:r>
            <w:proofErr w:type="spellEnd"/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3057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Vivienda y Urbanismo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Vivienda y Urbanización Región de la Araucanía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320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4365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83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3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2928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Justicia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Registro Civil e Identificación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Nacional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2949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Desarrollo Social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Fondo de Solidaridad e Inversión Social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Ejecutivo/a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3151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Hacienda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Impuestos Internos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320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4365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83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3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2863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Relaciones Exteriores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Dirección Nacional de Fronteras y Límites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Nacional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3054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Vivienda y Urbanismo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Vivienda y Urbanización Región del Maule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3058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Vivienda y Urbanismo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Vivienda y Urbanización Región Coquimbo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3064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Aconcagua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3090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Vivienda y Urbanismo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Vivienda y Urbanización Región Aysén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320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4365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83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5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2512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Valparaíso - San Antonio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2871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Obras Públicas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Fiscalía del Ministerio de Obras Públicas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Fiscal Nacional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3115</w:t>
            </w:r>
          </w:p>
        </w:tc>
        <w:tc>
          <w:tcPr>
            <w:tcW w:w="3320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Energía</w:t>
            </w:r>
          </w:p>
        </w:tc>
        <w:tc>
          <w:tcPr>
            <w:tcW w:w="436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Comisión Chilena de Energía Nuclear</w:t>
            </w:r>
          </w:p>
        </w:tc>
        <w:tc>
          <w:tcPr>
            <w:tcW w:w="183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Ejecutivo/a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320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4365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83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3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95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320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4365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83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40</w:t>
            </w:r>
          </w:p>
        </w:tc>
      </w:tr>
      <w:tr w:rsidR="00D45938" w:rsidTr="00485C71">
        <w:tc>
          <w:tcPr>
            <w:tcW w:w="2176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695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320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4365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83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52</w:t>
            </w:r>
          </w:p>
        </w:tc>
      </w:tr>
    </w:tbl>
    <w:p w:rsidR="003D165F" w:rsidRPr="00DA3FDF" w:rsidRDefault="003D165F" w:rsidP="003D165F">
      <w:pPr>
        <w:rPr>
          <w:rFonts w:ascii="Arial" w:hAnsi="Arial" w:cs="Arial"/>
        </w:rPr>
      </w:pPr>
    </w:p>
    <w:p w:rsidR="003D165F" w:rsidRDefault="00131441" w:rsidP="003D165F">
      <w:pPr>
        <w:rPr>
          <w:rFonts w:ascii="Arial" w:hAnsi="Arial" w:cs="Arial"/>
        </w:rPr>
      </w:pPr>
      <w:r w:rsidRPr="00DA3FDF">
        <w:rPr>
          <w:rFonts w:ascii="Arial" w:hAnsi="Arial" w:cs="Arial"/>
        </w:rPr>
        <w:t>Adscritos Nivel II</w:t>
      </w:r>
    </w:p>
    <w:tbl>
      <w:tblPr>
        <w:tblW w:w="14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6"/>
        <w:gridCol w:w="624"/>
        <w:gridCol w:w="1099"/>
        <w:gridCol w:w="3751"/>
        <w:gridCol w:w="3566"/>
        <w:gridCol w:w="2379"/>
        <w:gridCol w:w="1021"/>
      </w:tblGrid>
      <w:tr w:rsidR="00D45938" w:rsidTr="00485C71">
        <w:trPr>
          <w:tblHeader/>
        </w:trPr>
        <w:tc>
          <w:tcPr>
            <w:tcW w:w="2176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Estado Concurso</w:t>
            </w:r>
          </w:p>
        </w:tc>
        <w:tc>
          <w:tcPr>
            <w:tcW w:w="624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Mes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Número Concurso</w:t>
            </w:r>
          </w:p>
        </w:tc>
        <w:tc>
          <w:tcPr>
            <w:tcW w:w="3751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Ministerio</w:t>
            </w:r>
          </w:p>
        </w:tc>
        <w:tc>
          <w:tcPr>
            <w:tcW w:w="3566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Servicio</w:t>
            </w:r>
          </w:p>
        </w:tc>
        <w:tc>
          <w:tcPr>
            <w:tcW w:w="2379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Cargo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Nombrados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2445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Aconcagua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San Camilo de San Felipe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2596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Desarrollo Agropecuario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Metropolitana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2657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Deporte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Deportes de Chile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Metropolitana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2902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Capacitación y Empleo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Bío-Bío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2986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Auxilio Escolar y Becas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Atacama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1060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Justicia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Servicio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Medico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Legal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Arica y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Parinacota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2127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Aysén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Médico/a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2620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Jardines Infantiles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Departamento Técnico Pedagógico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2685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Metropolitano Occidente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Dr. Félix Bulnes Cerda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2853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Ñuble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Médico/a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2916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Superintendencia de Educación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Aysén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2995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Justicia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Defensoría Penal Pública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Unidad de Recursos Humanos y Desarrollo Organizacional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3006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Estadísticas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Función Técnica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3024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Araucanía Norte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Atención Primaria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9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2628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Desarrollo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Fondo de Solidaridad e Inversión Social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Administración y Finanzas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2721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Desarrollo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la Discapacidad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Bío-Bío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2900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del Consumidor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Función Consumo Financiero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2990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Auxilio Escolar y Becas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Función Alimentación Escolar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3060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Hacienda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Tesorerías - Tesorería General de la República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Tesorero/a Región de Coquimbo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3100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Hacienda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Aduanas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de Aduana Antofagasta, Región de Antofagasta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6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1063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Justicia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Servicio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Medico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Legal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Coquimbo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1070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Justicia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Servicio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Medico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Legal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Los Lagos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2650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Estadísticas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Los Lagos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2666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Interior y Seguridad Pública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para la Prevención y Rehabilitación del Consumo de Drogas y Alcohol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Tarapacá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2669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Interior y Seguridad Pública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para la Prevención y Rehabilitación del Consumo de Drogas y Alcohol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OHiggins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2718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Desarrollo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la Discapacidad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Valparaíso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2728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Desarrollo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la Discapacidad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Magallanes y la Antártica Chilena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2729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Desarrollo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la Discapacidad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Aysén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2750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Jardines Infantiles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Regional, Región de Magallanes y la Antártica Chilena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3004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Hacienda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Tesorerías - Tesorería General de la República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Tesorero/a Región del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Bío-Bío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3033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Deporte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Deportes de Chile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Coquimbo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3117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Deporte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Deportes de Chile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Metropolitana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12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2971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Iquique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Hospital Dr. Ernesto Torres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Galdames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de Iquique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3044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Metropolitano Norte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San José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2333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Magallanes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Hospital Clínico Magallanes Dr. Lautaro Navarro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Avaria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2922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Superintendencia de  Pensiones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Fiscal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2605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Metropolitano Norte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Hospital Instituto Psiquiátrico Dr. José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Horwitz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Barak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3045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Talcahuano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de Las Higueras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3208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Pesca y Acuicultura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 Regional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Bío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-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Bío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3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Desierto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CADP/Comité</w:t>
            </w:r>
          </w:p>
        </w:tc>
        <w:tc>
          <w:tcPr>
            <w:tcW w:w="624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39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2401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Maule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de Linares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2493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Turismo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Fiscal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2598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Desarrollo Agropecuario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Función: Gestión Estratégica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2606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Araucanía Norte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Atención Primaria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2619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Hacienda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Tesorerías - Tesorería General de la República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Tesorero/a Región de Coquimbo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2629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Dirección General del Crédito Prendario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Jurídico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2653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Deporte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Deportes de Chile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Coquimbo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2658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Deporte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Deportes de Chile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Valparaíso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2700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Hacienda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Tesorerías - Tesorería General de la República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Función Operaciones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2759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Dirección General del Crédito Prendario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de Crédito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2795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Turismo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de Desarrollo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2478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Metropolitano Norte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San José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2751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Jardines Infantiles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Regional, Región de Tarapacá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2807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Turismo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Magallanes y la Antártica Chilena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2841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Aysén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de Puerto Aysén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2890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Capacitación y Empleo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Tarapacá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5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2338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Agrícola y Ganadero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Protección Pecuaria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2661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Obras Públicas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Dirección de Arquitectura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Planificación y Coordinación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2695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Hacienda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Aduanas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de Aduana Antofagasta, Región de Antofagasta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2910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Hacienda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Tesorerías - Tesorería General de la República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Tesorero/a Región Metropolitana Santiago Oriente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2942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Medio Ambiente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Evaluación Ambiental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Valparaíso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5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2407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Superintendencia de Educación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Metropolitano/a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2442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Justicia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Registro Civil e Identificación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Valparaíso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2651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Justicia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Registro Civil e Identificación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de Operaciones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2659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Deporte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Deportes de Chile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OHiggins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2704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Capacitación y Empleo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Maule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2773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Deporte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Deportes de Chile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Tarapacá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2810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Capacitación y Empleo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Metropolitana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7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1064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Justicia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Servicio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Medico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Legal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Bdo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OHiggins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3009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Minería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Geología y Minería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Nacional de Minería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2255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Capacitación y Empleo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Coquimbo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2486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Antofagasta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de Calama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2778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Antofagasta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Regional de Antofagasta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3030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Talcahuano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Médico/a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4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2532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Fiscalía Nacional Económica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Función Abusos Unilaterales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2687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Metropolitano Occidente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Auditoría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2785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del Consumidor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Bío-Bío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2800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Turismo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Valparaíso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2878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Valparaíso - San Antonio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Eduardo Pereira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2957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Hacienda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Dirección de Compras y Contratación Pública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Función Jurídica y Convenio Marco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2963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del Consumidor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Tarapacá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2966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del Consumidor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Coquimbo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2997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Metropolitano Central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Clínico San Borja Arriarán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3025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Maule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de Linares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10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2420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Justicia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Registro Civil e Identificación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de Estudios y Desarrollo (Informática)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2533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Interior y Seguridad Pública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para la Prevención y Rehabilitación del Consumo de Drogas y Alcohol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Función Administración y Finanzas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2634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Aysén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Administrativo/a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2663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Interior y Seguridad Pública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para la Prevención y Rehabilitación del Consumo de Drogas y Alcohol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Función Territorial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3001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Hacienda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Tesorerías - Tesorería General de la República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Tesorero/a Región Metropolitana Santiago Poniente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3012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Relaciones Exteriores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Agencia de Cooperación Internacional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Fiscal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3034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Deporte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Deportes de Chile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Valparaíso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3132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Capacitación y Empleo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Maule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8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2481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Chiloé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de Ancud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2719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Desarrollo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la Discapacidad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O'Higgins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2720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Desarrollo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la Discapacidad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Maule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2727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Desarrollo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la Discapacidad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Metropolitano/a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2829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Interior y Seguridad Pública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para la Prevención y Rehabilitación del Consumo de Drogas y Alcohol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Araucanía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3035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Agrícola y Ganadero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Araucanía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3080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Comisión Nacional de Investigación Científica y Tecnológica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Función Administración y Finanzas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7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3036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Agrícola y Ganadero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Valparaíso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3094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Viña del Mar - Quillota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Santo Tomás de Limache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3112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Justicia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Defensoría Penal Pública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Unidad Estudios y Proyectos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3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62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1366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del Consumidor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Jurídica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2305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Capacitación y Empleo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Atacama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2337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Desarrollo Agropecuario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Función: Personas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2400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Valparaíso - San Antonio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Hospital Carlos Van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Buren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2460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del Consumidor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Valparaíso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2480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Medio Ambiente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Evaluación Ambiental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Bío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-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Bío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2524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Metropolitano Oriente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Administrativo/a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2540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Araucanía Sur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Administrativo/a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2543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Auxilio Escolar y Becas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Metropolitano/a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2554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Agrícola y Ganadero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Antofagasta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2556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Agrícola y Ganadero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Coquimbo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2567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Agrícola y Ganadero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Función: Protección Agrícola y Forestal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2568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Agrícola y Ganadero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Semillas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2579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Medio Ambiente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Evaluación Ambiental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Metropolitano/a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2584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Medio Ambiente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Evaluación Ambiental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Atacama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2589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Desarrollo Agropecuario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OHiggins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2590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Desarrollo Agropecuario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Maule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2591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Desarrollo Agropecuario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Bío-Bío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2592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Desarrollo Agropecuario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Araucanía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2597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Desarrollo Agropecuario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Desarrollo Rural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2599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Desarrollo Agropecuario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Función: Asistencia Financiera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2607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Araucanía Norte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Administrativo/a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2608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Metropolitano Oriente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del Salvador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2624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Araucanía Sur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Auditoría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2631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Medio Ambiente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Evaluación Ambiental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Administración y Finanzas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2652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Medio Ambiente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Evaluación Ambiental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Maule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2660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Obras Públicas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Dirección de Arquitectura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Edificación Pública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2679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Metropolitano Oriente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Instituto Nacional del Tórax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2681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Valparaíso - San Antonio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Auditoría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2701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Desarrollo Agropecuario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Función: Fomento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2714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Medio Ambiente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Superintendencia del Medio Ambiente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Fiscal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2715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Arica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Hospital Dr. Juan Noé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Crevani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de Arica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2731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Metropolitano Norte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Roberto del Río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2735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Deporte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Deportes de Chile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Arica y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Parinacota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2752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Jardines Infantiles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Regional, Región de Antofagasta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2753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Jardines Infantiles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Regional, Región de Arica y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Parinacota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2755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Jardines Infantiles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Regional, Región de Los Lagos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2758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Jardines Infantiles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Regional, Región de Coquimbo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2760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Minería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Comisión Chilena del Cobre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Función Estudios y Políticas Públicas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2783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Superintendencia de Educación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Fiscal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2831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Hacienda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Tesorerías - Tesorería General de la República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Tesorero/a Región de la Araucanía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2837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Araucanía Norte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Auditoría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2843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Superintendencia de Educación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Maule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2845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Superintendencia de Educación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Antofagasta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2864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Minería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Comisión Chilena del Cobre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Fiscal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2914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Obras Públicas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Dirección General de Aguas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Legal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46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2243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Desarrollo Agropecuario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Coquimbo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2308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Superintendencia de Educación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Bío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Bío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2346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Desarrollo Agropecuario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Antofagasta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2372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Valparaíso - San Antonio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Claudio Vicuña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2403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Desarrollo Agropecuario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Función: Finanzas y Administración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2406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Superintendencia de Educación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Libertador Bernardo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OHiggins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2409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Auxilio Escolar y Becas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Función Gestión de Personas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2410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Medio Ambiente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Evaluación Ambiental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Arica y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Parinacota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2465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Pesca y Acuicultura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Arica y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Parinacota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2487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Desarrollo Agropecuario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Aysén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2505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Desarrollo Agropecuario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Fiscalía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2542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Metropolitano Oriente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Auditoría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2549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Superintendencia de Educación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Coquimbo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2586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Desarrollo Agropecuario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Tarapacá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2587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Desarrollo Agropecuario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Arica y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Parinacota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2588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Desarrollo Agropecuario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Atacama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2593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Desarrollo Agropecuario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Los Lagos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2595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Desarrollo Agropecuario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Magallanes y la Antártica Chilena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2610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Auxilio Escolar y Becas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Aysén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2643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Maule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Administrativo/a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2655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Deporte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Deportes de Chile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Aysén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2656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Deporte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Deportes de Chile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Magallanes y la Antártica Chilena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2677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Iquique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Administrativo/a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2693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Hacienda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Aduanas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Función Administrativo/a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2697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Hacienda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Aduanas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de Aduana Santiago, Región Metropolitana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2698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Hacienda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Aduanas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de Aduana Puerto Montt,  Región de Los Lagos y Región de Los Ríos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2716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Auxilio Escolar y Becas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Los Lagos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2736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Deporte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Deportes de Chile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Bío-Bío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2737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Deporte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Deportes de Chile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Araucanía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2761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Minería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Comisión Chilena del Cobre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Función Evaluación de Inversiones y Gestión Estratégica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2802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Turismo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Maule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2803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Turismo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Araucanía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2804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Turismo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Los Ríos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2808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Turismo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Metropolitano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2809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Capacitación y Empleo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Magallanes y la Antártica Chilena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2811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Aconcagua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San Juan de Dios de Los Andes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2820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Pesca y Acuicultura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Valparaíso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2821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Pesca y Acuicultura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 Regional Maule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2823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Pesca y Acuicultura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Los Ríos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2834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Metropolitano Norte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Auditoría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2835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Medio Ambiente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Evaluación Ambiental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Libertador Bernardo O'Higgins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2857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Hacienda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Aduanas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de Aduana Arica, Región de Arica y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Parinacota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2875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Superintendencia de Educación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 División Función Comunicaciones y Denuncias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2889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Capacitación y Empleo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Antofagasta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2891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Capacitación y Empleo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Arica y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Parinacota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2904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Capacitación y Empleo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Los Ríos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2911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Minería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Comisión Chilena del Cobre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Función Fiscalización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2915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Medio Ambiente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Superintendencia del Medio Ambiente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Sanción y Cumplimiento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48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2297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Superintendencia de Educación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 División Función Administración General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2341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Viña del Mar - Quillota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San Martín de Quillota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2418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Capacitación y Empleo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Araucanía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2583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Medio Ambiente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Evaluación Ambiental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Aysén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2644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Superintendencia de Insolvencia y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Reemprendimiento</w:t>
            </w:r>
            <w:proofErr w:type="spellEnd"/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Financiero y Administración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2686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Metropolitano Occidente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San Juan de Dios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2734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Capacitación y Empleo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Los Lagos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2772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Agrícola y Ganadero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Función: Recursos Naturales Renovables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2818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Pesca y Acuicultura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Tarapacá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2822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Pesca y Acuicultura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Araucanía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2856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Auxilio Escolar y Becas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Valparaíso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2869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Superintendencia de Educación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Magallanes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2894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Fiscalía Nacional Económica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Subfiscal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Nacional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2903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Capacitación y Empleo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Aysén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2912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Medio Ambiente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Evaluación Ambiental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Evaluación Ambiental y Participación Ciudadana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2932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Auxilio Escolar y Becas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Bdo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OHiggins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16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1061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Justicia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Servicio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Medico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Legal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Tarapacá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1062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Justicia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Servicio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Medico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Legal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Atacama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1066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Justicia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Servicio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Medico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Legal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Magallanes y la Antártica Chilena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1067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Justicia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Servicio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Medico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Legal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Los Ríos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1071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Justicia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Servicio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Medico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Legal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Aysén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2256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Capacitación y Empleo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Bdo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OHiggins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2359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Superintendencia de Educación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 División Función Fiscalización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2472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Capacitación y Empleo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Valparaíso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2654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Deporte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Deportes de Chile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Maule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2696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Hacienda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Aduanas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de Aduana Coyhaique, Región de Aysén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2738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Deporte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Deportes de Chile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Los Lagos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2756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Jardines Infantiles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Regional, Región del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Bío-Bío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2757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Jardines Infantiles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Regional, Región del Libertador Bernardo O'Higgins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2775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Deporte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Deportes de Chile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Los Ríos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2801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Turismo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OHiggins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2855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Auxilio Escolar y Becas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Coquimbo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2858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Superintendencia de Educación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Araucanía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2870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Superintendencia de Educación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Valparaíso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2899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Hacienda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Superintendencia de Casinos de Juego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Autorizaciones y Estudios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2930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Auxilio Escolar y Becas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Los Ríos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2931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Auxilio Escolar y Becas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Araucanía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2953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Justicia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Servicio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Medico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Legal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Bío-Bío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3008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Minería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Geología y Minería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Nacional de Geología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23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2444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Justicia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Registro Civil e Identificación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Metropolitano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2609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Comisión Nacional de Riego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Función: Estudios, Desarrollo y Políticas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2638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Justicia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Registro Civil e Identificación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Antofagasta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2717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Desarrollo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la Discapacidad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Nacional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2774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Deporte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Deportes de Chile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Antofagasta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2859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Superintendencia de Educación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Los Lagos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2874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Justicia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Registro Civil e Identificación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Bío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-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Bío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2925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Pesca y Acuicultura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Metropolitano/a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2959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Jardines Infantiles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Regional, Región de la Araucanía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2960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Jardines Infantiles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Regional, Región de Los Ríos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2985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Auxilio Escolar y Becas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Tarapacá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2987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Auxilio Escolar y Becas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Maule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3038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Aconcagua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San Camilo de San Felipe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13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1311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Metropolitano Sur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Médico/a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2466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Previsión Social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de Sistemas de Información y de Administración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2534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Interior y Seguridad Pública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para la Prevención y Rehabilitación del Consumo de Drogas y Alcohol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Función Jurídica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2594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Desarrollo Agropecuario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Los Ríos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2627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Medio Ambiente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Evaluación Ambiental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Tarapacá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2688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Metropolitano Occidente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Hospital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Curacaví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2733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Metropolitano Occidente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Atención Primaria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2744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Previsión Social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de Servicios al Cliente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2819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Pesca y Acuicultura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Antofagasta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2851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Servicio de Salud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Bío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-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Bío</w:t>
            </w:r>
            <w:proofErr w:type="spellEnd"/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Hospital Dr.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Victor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Ríos Ruiz de los Ángeles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2892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Coquimbo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Administrativo/a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2898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Superintendencia de Insolvencia y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Reemprendimiento</w:t>
            </w:r>
            <w:proofErr w:type="spellEnd"/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Fiscalización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2917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Superintendencia de Educación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Arica y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Parinacota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2941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Turismo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Tarapacá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2952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Turismo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Antofagasta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2970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Medio Ambiente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Evaluación Ambiental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Jurídica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2984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Antofagasta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Administrativo/a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2988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Auxilio Escolar y Becas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Magallanes y la Antártica Chilena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2989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Auxilio Escolar y Becas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Arica y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Parinacota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2991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Auxilio Escolar y Becas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Función Becas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3007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Hacienda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Aduanas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Función Fiscalización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3037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Desarrollo Agropecuario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Metropolitana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3047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Turismo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Fiscal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3052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Concepción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Subdirector/a Administrativo/a Hospital Guillermo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Grant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Benavente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3065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Justicia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Defensoría Penal Pública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Administrativo/a Nacional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3074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Metropolitano Suroriente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Administrativo/a Hospital Dr. Sotero del Río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3089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Medio Ambiente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Evaluación Ambiental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Valparaíso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3113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Agrícola y Ganadero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Protección Pecuaria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28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2303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Valdivia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Administrativo/a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2404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Metropolitano Occidente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Administrativo/a Hospital Dr. Félix Bulnes Cerda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2416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del Consumidor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Aysén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2417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Arauco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Atención Primaria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2428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Jardines Infantiles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Departamento Recursos Financieros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2436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del Consumidor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Bdo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OHiggins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2529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Desarrollo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Fondo de Solidaridad e Inversión Social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Gestión de Programas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2602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Superintendencia de Salud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Función: Estudios y Desarrollo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2614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Arica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Administrativo/a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2621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Jardines Infantiles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Departamento Jurídico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2664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Interior y Seguridad Pública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para la Prevención y Rehabilitación del Consumo de Drogas y Alcohol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Función Programática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2665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Interior y Seguridad Pública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para la Prevención y Rehabilitación del Consumo de Drogas y Alcohol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Arica y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Parinacota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2668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Interior y Seguridad Pública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para la Prevención y Rehabilitación del Consumo de Drogas y Alcohol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Valparaíso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2670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Interior y Seguridad Pública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para la Prevención y Rehabilitación del Consumo de Drogas y Alcohol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Maule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2671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Interior y Seguridad Pública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para la Prevención y Rehabilitación del Consumo de Drogas y Alcohol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Bío-Bío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2673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Interior y Seguridad Pública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para la Prevención y Rehabilitación del Consumo de Drogas y Alcohol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Los Lagos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2674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Interior y Seguridad Pública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para la Prevención y Rehabilitación del Consumo de Drogas y Alcohol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Metropolitano/a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2682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Seguridad Laboral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 Departamento Clientes y Entornos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2683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Seguridad Laboral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Jurídico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2684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Seguridad Laboral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Función Operaciones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2712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Previsión Social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Canales de Atención a Clientes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2748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Obras Públicas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Fiscalía del Ministerio de Obras Públicas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Expropiaciones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2754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Jardines Infantiles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Regional, Región Metropolitana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2784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del Consumidor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Maule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2786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del Consumidor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Araucanía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2787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del Consumidor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Los Lagos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2844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Superintendencia de Educación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Los Ríos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2848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Valdivia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Base de Valdivia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2908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del Consumidor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Magallanes y la Antártica Chilena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2944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Metropolitano Oriente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Médico/a Hospital Instituto de Neurocirugía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2951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Agrícola y Ganadero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Atacama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2955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Agrícola y Ganadero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Tarapacá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2956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Agrícola y Ganadero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Bío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Bío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2958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Hacienda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Tesorerías - Tesorería General de la República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Función Jurídica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2964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Justicia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Gendarmería de Chile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Administración y Finanzas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2972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Defensa Nacional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Caja de Previsión de la Defensa Nacional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Función Administración y Finanzas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2973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Defensa Nacional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Caja de Previsión de la Defensa Nacional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Función Personas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2980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Medio Ambiente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Evaluación Ambiental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Los Ríos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2998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Metropolitano Central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de Urgencia Asistencia Pública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3014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Hacienda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Dirección de Compras y Contratación Pública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Función Personas y Gestión Institucional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3049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Transportes y Telecomunicaciones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de Aeronáutica Civil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Legal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3066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Justicia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Defensoría Penal Pública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Unidad Administración y Finanzas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3110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Seguridad Laboral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Función: Finanzas y Administración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3121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Superintendencia de Educación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Metropolitano/a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3125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Capacitación y Empleo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Tarapacá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45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1649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Viña del Mar - Quillota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Subdirector/a Médico/a Hospital Gustavo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Fricke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2121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Servicio de Salud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Bío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-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Bío</w:t>
            </w:r>
            <w:proofErr w:type="spellEnd"/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Médico/a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2348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Araucanía Norte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de Victoria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2395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Defensa Nacional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Caja de Previsión de la Defensa Nacional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Fiscal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2412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Interior y Seguridad Pública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para la Prevención y Rehabilitación del Consumo de Drogas y Alcohol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Antofagasta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2473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Concepción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Hospital Guillermo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Grant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Benavente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2601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Superintendencia de Salud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Intendente/a de Prestadores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2603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Superintendencia de Salud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Fiscal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2618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Estadísticas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Valparaíso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2690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Hacienda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Aduanas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Función Recursos Humanos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2723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Desarrollo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la Discapacidad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Arica y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Parinacota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2746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Previsión Social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Función Atención Presencial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2747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Obras Públicas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Fiscalía del Ministerio de Obras Públicas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Legal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2852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Coquimbo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Médico/a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2866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Valparaíso - San Antonio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Subdirector/a Administrativo/a Hospital Carlos Van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Buren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2905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Estadísticas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Tarapacá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2913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Relaciones Exteriores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Antártico Chileno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2977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Estadísticas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Jurídica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2978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Justicia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Registro Civil e Identificación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de Administración y Finanzas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3042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Metropolitano Sur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Administrativo/a Hospital Barros Luco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3071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Estadísticas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Función Operaciones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3076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Turismo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Magallanes y la Antártica Chilena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3091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Superintendencia de  Pensiones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 División, Función: Estudios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3095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Viña del Mar - Quillota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de Calera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3131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Capacitación y Empleo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Bío-Bío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25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2378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Salud Pública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Función: Agencia Nacional de Medicamentos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2425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Desarrollo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Fondo de Solidaridad e Inversión Social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Función: Desarrollo e Innovación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2426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Chiloé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Administrativo/a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2600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Superintendencia de Salud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Función: Administración y Finanzas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2640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del Libertador Bernardo O'Higgins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Administrativo/a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2672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Interior y Seguridad Pública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para la Prevención y Rehabilitación del Consumo de Drogas y Alcohol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Los Ríos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2726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Desarrollo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la Discapacidad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Antofagasta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2741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Concepción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Auditoría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2832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Justicia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Registro Civil e Identificación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OHiggins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2887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Desarrollo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la Discapacidad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Tarapacá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2888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Metropolitano Central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Médico/a Servicio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3022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Dirección de Bibliotecas, Archivos y Museos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Jurídico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3040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Servicio de Salud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Bío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-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Bío</w:t>
            </w:r>
            <w:proofErr w:type="spellEnd"/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Atención Primaria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3041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de Desarrollo Agropecuario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Función: Gestión Estratégica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3067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Superintendencia de  Pensiones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Intendente/a de Fiscalización de Prestadores Públicos y Privados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3079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Jardines Infantiles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Regional, Región de Tarapacá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3081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Hacienda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Tesorerías - Tesorería General de la República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Tesorero/a Región Metropolitana Santiago Oriente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3085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Obras Públicas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Dirección de Arquitectura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Planificación y Coordinación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3102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Jardines Infantiles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Regional, Región del Maule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3116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Hacienda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Superintendencia de Casinos de Juego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Fiscalización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3118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del Consumidor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Atacama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3128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Hacienda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Tesorerías - Tesorería General de la República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Función Personal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3130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Agrícola y Ganadero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Auditoría Interna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3143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Hacienda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Tesorerías - Tesorería General de la República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Tesorero/a Región Metropolitana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3147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Agrícola y Ganadero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Los Ríos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3156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Jardines Infantiles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Departamento Técnico Pedagógico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3158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Fiscalía Nacional Económica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Función Fusiones y Estudios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3166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Antofagasta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Regional de Antofagasta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3183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Desarrollo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Fondo de Solidaridad e Inversión Social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Administración y Finanzas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29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2371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Junta Nacional de Jardines Infantiles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Departamento de Calidad y Control Normativo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2604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Superintendencia de Salud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Intendente/a de Fondos y Seguros Previsionales de Salud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2667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Interior y Seguridad Pública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para la Prevención y Rehabilitación del Consumo de Drogas y Alcohol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Atacama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2678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Valparaíso - San Antonio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Psiquiátrico El Salvador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2725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Desarrollo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la Discapacidad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Coquimbo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2749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Capacitación y Empleo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Jurídico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2776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Estadísticas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Maule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2896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Estadísticas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Regional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Bío-Bío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3039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Agricultura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Agrícola y Ganadero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Jurídica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3046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Talcahuano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Hospital Tomé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3069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Justicia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Registro Civil e Identificación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Subdirector/a Jurídico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3082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Obras Públicas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Dirección de Obras Hidráulicas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Función: Riego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3144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Comisión Nacional de Investigación Científica y Tecnológica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Función: Programa Formación de Capital Humano Avanzado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3148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Interior y Seguridad Pública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para la Prevención y Rehabilitación del Consumo de Drogas y Alcohol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Aysén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3159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Trabajo y Previsión Social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Capacitación y Empleo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Metropolitana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3164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Superintendencia de Educación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Aysén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3169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del Interior y Seguridad Pública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Oficina Nacional de Emergencia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Función: Abastecimiento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3177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Turismo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Valparaíso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3179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Hacienda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Nacional de Aduanas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de Aduana Antofagasta, Región de Antofagasta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3181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Economía, Fomento y Turismo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Estadísticas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Los Lagos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3197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Salud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Servicio de Salud Metropolitano Occidente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Hospital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Melipilla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294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Sin Efecto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2974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Defensa Nacional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Caja de Previsión de la Defensa Nacional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División Función Auditoría Interna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Sin Efecto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Sin Efecto</w:t>
            </w:r>
          </w:p>
        </w:tc>
        <w:tc>
          <w:tcPr>
            <w:tcW w:w="624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-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1065</w:t>
            </w:r>
          </w:p>
        </w:tc>
        <w:tc>
          <w:tcPr>
            <w:tcW w:w="375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Justicia</w:t>
            </w:r>
          </w:p>
        </w:tc>
        <w:tc>
          <w:tcPr>
            <w:tcW w:w="356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Servicio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Medico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 xml:space="preserve"> Legal</w:t>
            </w:r>
          </w:p>
        </w:tc>
        <w:tc>
          <w:tcPr>
            <w:tcW w:w="2379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Regional Araucanía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-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-</w:t>
            </w:r>
          </w:p>
        </w:tc>
        <w:tc>
          <w:tcPr>
            <w:tcW w:w="624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2176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624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751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566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379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397</w:t>
            </w:r>
          </w:p>
        </w:tc>
      </w:tr>
    </w:tbl>
    <w:p w:rsidR="003D165F" w:rsidRDefault="003D165F" w:rsidP="003D165F">
      <w:pPr>
        <w:rPr>
          <w:rFonts w:ascii="Arial" w:hAnsi="Arial" w:cs="Arial"/>
        </w:rPr>
      </w:pPr>
    </w:p>
    <w:p w:rsidR="003D165F" w:rsidRDefault="00485C71" w:rsidP="003D165F">
      <w:pPr>
        <w:rPr>
          <w:rFonts w:ascii="Arial" w:hAnsi="Arial" w:cs="Arial"/>
        </w:rPr>
      </w:pPr>
      <w:r>
        <w:rPr>
          <w:rFonts w:ascii="Arial" w:hAnsi="Arial" w:cs="Arial"/>
        </w:rPr>
        <w:t>DAEM</w:t>
      </w:r>
      <w:r w:rsidR="00131441" w:rsidRPr="00DA3FDF">
        <w:rPr>
          <w:rFonts w:ascii="Arial" w:hAnsi="Arial" w:cs="Arial"/>
        </w:rPr>
        <w:tab/>
      </w:r>
    </w:p>
    <w:tbl>
      <w:tblPr>
        <w:tblW w:w="14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3"/>
        <w:gridCol w:w="624"/>
        <w:gridCol w:w="1301"/>
        <w:gridCol w:w="1642"/>
        <w:gridCol w:w="2478"/>
        <w:gridCol w:w="5577"/>
        <w:gridCol w:w="1021"/>
      </w:tblGrid>
      <w:tr w:rsidR="00D45938" w:rsidTr="00485C71">
        <w:trPr>
          <w:tblHeader/>
        </w:trPr>
        <w:tc>
          <w:tcPr>
            <w:tcW w:w="1973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Estado Concurso</w:t>
            </w:r>
          </w:p>
        </w:tc>
        <w:tc>
          <w:tcPr>
            <w:tcW w:w="624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Mes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Número Concurso</w:t>
            </w:r>
          </w:p>
        </w:tc>
        <w:tc>
          <w:tcPr>
            <w:tcW w:w="1642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Ministerio</w:t>
            </w:r>
          </w:p>
        </w:tc>
        <w:tc>
          <w:tcPr>
            <w:tcW w:w="2478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Servicio</w:t>
            </w:r>
          </w:p>
        </w:tc>
        <w:tc>
          <w:tcPr>
            <w:tcW w:w="5577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Cargo</w:t>
            </w:r>
          </w:p>
        </w:tc>
        <w:tc>
          <w:tcPr>
            <w:tcW w:w="1021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Nombrados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2927</w:t>
            </w:r>
          </w:p>
        </w:tc>
        <w:tc>
          <w:tcPr>
            <w:tcW w:w="1642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247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Rengo</w:t>
            </w:r>
          </w:p>
        </w:tc>
        <w:tc>
          <w:tcPr>
            <w:tcW w:w="557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 Departamento de Administración de Educación Municipal de Rengo</w:t>
            </w:r>
          </w:p>
        </w:tc>
        <w:tc>
          <w:tcPr>
            <w:tcW w:w="102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1642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47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557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021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3011</w:t>
            </w:r>
          </w:p>
        </w:tc>
        <w:tc>
          <w:tcPr>
            <w:tcW w:w="1642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247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Peumo</w:t>
            </w:r>
          </w:p>
        </w:tc>
        <w:tc>
          <w:tcPr>
            <w:tcW w:w="557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de Administración de Educación Municipal de Peumo</w:t>
            </w:r>
          </w:p>
        </w:tc>
        <w:tc>
          <w:tcPr>
            <w:tcW w:w="102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1642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47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557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021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2967</w:t>
            </w:r>
          </w:p>
        </w:tc>
        <w:tc>
          <w:tcPr>
            <w:tcW w:w="1642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247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Coltauco</w:t>
            </w:r>
            <w:proofErr w:type="spellEnd"/>
          </w:p>
        </w:tc>
        <w:tc>
          <w:tcPr>
            <w:tcW w:w="557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Jefe/a del Departamento de Administración Municipal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Coltauco</w:t>
            </w:r>
            <w:proofErr w:type="spellEnd"/>
          </w:p>
        </w:tc>
        <w:tc>
          <w:tcPr>
            <w:tcW w:w="102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1642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47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557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021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2367</w:t>
            </w:r>
          </w:p>
        </w:tc>
        <w:tc>
          <w:tcPr>
            <w:tcW w:w="1642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247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Talcahuano</w:t>
            </w:r>
          </w:p>
        </w:tc>
        <w:tc>
          <w:tcPr>
            <w:tcW w:w="557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de Administración de Educación Municipal de Talcahuano</w:t>
            </w:r>
          </w:p>
        </w:tc>
        <w:tc>
          <w:tcPr>
            <w:tcW w:w="102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1642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47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557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021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642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47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557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021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4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2365</w:t>
            </w:r>
          </w:p>
        </w:tc>
        <w:tc>
          <w:tcPr>
            <w:tcW w:w="1642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247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Quintero</w:t>
            </w:r>
          </w:p>
        </w:tc>
        <w:tc>
          <w:tcPr>
            <w:tcW w:w="557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de Administración de Educación Municipal de Quintero</w:t>
            </w:r>
          </w:p>
        </w:tc>
        <w:tc>
          <w:tcPr>
            <w:tcW w:w="102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2506</w:t>
            </w:r>
          </w:p>
        </w:tc>
        <w:tc>
          <w:tcPr>
            <w:tcW w:w="1642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247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San Felipe</w:t>
            </w:r>
          </w:p>
        </w:tc>
        <w:tc>
          <w:tcPr>
            <w:tcW w:w="557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 Departamento de Administración de Educación Municipal de San Felipe</w:t>
            </w:r>
          </w:p>
        </w:tc>
        <w:tc>
          <w:tcPr>
            <w:tcW w:w="102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2526</w:t>
            </w:r>
          </w:p>
        </w:tc>
        <w:tc>
          <w:tcPr>
            <w:tcW w:w="1642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247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Curacaví</w:t>
            </w:r>
            <w:proofErr w:type="spellEnd"/>
          </w:p>
        </w:tc>
        <w:tc>
          <w:tcPr>
            <w:tcW w:w="557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Jefe de Departamento de Administración de Educación Municipal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Curacaví</w:t>
            </w:r>
            <w:proofErr w:type="spellEnd"/>
          </w:p>
        </w:tc>
        <w:tc>
          <w:tcPr>
            <w:tcW w:w="102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2850</w:t>
            </w:r>
          </w:p>
        </w:tc>
        <w:tc>
          <w:tcPr>
            <w:tcW w:w="1642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247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Olmué</w:t>
            </w:r>
            <w:proofErr w:type="spellEnd"/>
          </w:p>
        </w:tc>
        <w:tc>
          <w:tcPr>
            <w:tcW w:w="557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Jefe/a Departamento de Administración de Educación Municipal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Olmué</w:t>
            </w:r>
            <w:proofErr w:type="spellEnd"/>
          </w:p>
        </w:tc>
        <w:tc>
          <w:tcPr>
            <w:tcW w:w="102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2897</w:t>
            </w:r>
          </w:p>
        </w:tc>
        <w:tc>
          <w:tcPr>
            <w:tcW w:w="1642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247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Pichilemu</w:t>
            </w:r>
            <w:proofErr w:type="spellEnd"/>
          </w:p>
        </w:tc>
        <w:tc>
          <w:tcPr>
            <w:tcW w:w="557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Jefe de Departamento de Administración de Educación Municipal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Pichilemu</w:t>
            </w:r>
            <w:proofErr w:type="spellEnd"/>
          </w:p>
        </w:tc>
        <w:tc>
          <w:tcPr>
            <w:tcW w:w="102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1642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47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557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021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5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2218</w:t>
            </w:r>
          </w:p>
        </w:tc>
        <w:tc>
          <w:tcPr>
            <w:tcW w:w="1642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247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Linares</w:t>
            </w:r>
          </w:p>
        </w:tc>
        <w:tc>
          <w:tcPr>
            <w:tcW w:w="557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 de Departamento de Administración de Educación Municipal de Linares</w:t>
            </w:r>
          </w:p>
        </w:tc>
        <w:tc>
          <w:tcPr>
            <w:tcW w:w="102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2402</w:t>
            </w:r>
          </w:p>
        </w:tc>
        <w:tc>
          <w:tcPr>
            <w:tcW w:w="1642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247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Pinto</w:t>
            </w:r>
          </w:p>
        </w:tc>
        <w:tc>
          <w:tcPr>
            <w:tcW w:w="557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de Administración de Educación Municipal de Pinto</w:t>
            </w:r>
          </w:p>
        </w:tc>
        <w:tc>
          <w:tcPr>
            <w:tcW w:w="102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2934</w:t>
            </w:r>
          </w:p>
        </w:tc>
        <w:tc>
          <w:tcPr>
            <w:tcW w:w="1642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247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Collipulli</w:t>
            </w:r>
            <w:proofErr w:type="spellEnd"/>
          </w:p>
        </w:tc>
        <w:tc>
          <w:tcPr>
            <w:tcW w:w="557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Jefe/a Departamento de Administración de Educación Municipal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Collipulli</w:t>
            </w:r>
            <w:proofErr w:type="spellEnd"/>
          </w:p>
        </w:tc>
        <w:tc>
          <w:tcPr>
            <w:tcW w:w="102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1642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47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557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021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3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2918</w:t>
            </w:r>
          </w:p>
        </w:tc>
        <w:tc>
          <w:tcPr>
            <w:tcW w:w="1642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247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Los Lagos</w:t>
            </w:r>
          </w:p>
        </w:tc>
        <w:tc>
          <w:tcPr>
            <w:tcW w:w="557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de Administración de Educación Municipal de Los Lagos</w:t>
            </w:r>
          </w:p>
        </w:tc>
        <w:tc>
          <w:tcPr>
            <w:tcW w:w="102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2962</w:t>
            </w:r>
          </w:p>
        </w:tc>
        <w:tc>
          <w:tcPr>
            <w:tcW w:w="1642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247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Vicuña</w:t>
            </w:r>
          </w:p>
        </w:tc>
        <w:tc>
          <w:tcPr>
            <w:tcW w:w="557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de Administración de Educación Municipal de Vicuña</w:t>
            </w:r>
          </w:p>
        </w:tc>
        <w:tc>
          <w:tcPr>
            <w:tcW w:w="102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mar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1642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47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557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021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2085</w:t>
            </w:r>
          </w:p>
        </w:tc>
        <w:tc>
          <w:tcPr>
            <w:tcW w:w="1642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247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Tomé</w:t>
            </w:r>
          </w:p>
        </w:tc>
        <w:tc>
          <w:tcPr>
            <w:tcW w:w="557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de Administración de Educación Municipal de Tomé</w:t>
            </w:r>
          </w:p>
        </w:tc>
        <w:tc>
          <w:tcPr>
            <w:tcW w:w="102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2313</w:t>
            </w:r>
          </w:p>
        </w:tc>
        <w:tc>
          <w:tcPr>
            <w:tcW w:w="1642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247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Retiro</w:t>
            </w:r>
          </w:p>
        </w:tc>
        <w:tc>
          <w:tcPr>
            <w:tcW w:w="557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 Departamento de Administración de Educación Municipal de Retiro</w:t>
            </w:r>
          </w:p>
        </w:tc>
        <w:tc>
          <w:tcPr>
            <w:tcW w:w="102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2920</w:t>
            </w:r>
          </w:p>
        </w:tc>
        <w:tc>
          <w:tcPr>
            <w:tcW w:w="1642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247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Santa Cruz</w:t>
            </w:r>
          </w:p>
        </w:tc>
        <w:tc>
          <w:tcPr>
            <w:tcW w:w="557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 Departamento de Educación Municipal de Santa Cruz</w:t>
            </w:r>
          </w:p>
        </w:tc>
        <w:tc>
          <w:tcPr>
            <w:tcW w:w="102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1642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47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557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021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3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2919</w:t>
            </w:r>
          </w:p>
        </w:tc>
        <w:tc>
          <w:tcPr>
            <w:tcW w:w="1642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247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los Ángeles</w:t>
            </w:r>
          </w:p>
        </w:tc>
        <w:tc>
          <w:tcPr>
            <w:tcW w:w="557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Director/a Departamento de Administración de Educación Municipal de Los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Angeles</w:t>
            </w:r>
            <w:proofErr w:type="spellEnd"/>
          </w:p>
        </w:tc>
        <w:tc>
          <w:tcPr>
            <w:tcW w:w="102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may</w:t>
            </w:r>
            <w:proofErr w:type="spellEnd"/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1642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47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557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021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2458</w:t>
            </w:r>
          </w:p>
        </w:tc>
        <w:tc>
          <w:tcPr>
            <w:tcW w:w="1642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247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Osorno</w:t>
            </w:r>
          </w:p>
        </w:tc>
        <w:tc>
          <w:tcPr>
            <w:tcW w:w="557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de Administración de Educación Municipal de Osorno</w:t>
            </w:r>
          </w:p>
        </w:tc>
        <w:tc>
          <w:tcPr>
            <w:tcW w:w="102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2937</w:t>
            </w:r>
          </w:p>
        </w:tc>
        <w:tc>
          <w:tcPr>
            <w:tcW w:w="1642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247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Mulchén</w:t>
            </w:r>
            <w:proofErr w:type="spellEnd"/>
          </w:p>
        </w:tc>
        <w:tc>
          <w:tcPr>
            <w:tcW w:w="557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Jefe/a de Departamento de Administración de Educación Municipal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Mulchén</w:t>
            </w:r>
            <w:proofErr w:type="spellEnd"/>
          </w:p>
        </w:tc>
        <w:tc>
          <w:tcPr>
            <w:tcW w:w="102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jun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1642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47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557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021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3032</w:t>
            </w:r>
          </w:p>
        </w:tc>
        <w:tc>
          <w:tcPr>
            <w:tcW w:w="1642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247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Vitacura</w:t>
            </w:r>
          </w:p>
        </w:tc>
        <w:tc>
          <w:tcPr>
            <w:tcW w:w="557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de Administración de Educación Municipal de Vitacura</w:t>
            </w:r>
          </w:p>
        </w:tc>
        <w:tc>
          <w:tcPr>
            <w:tcW w:w="102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1642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47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557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021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2636</w:t>
            </w:r>
          </w:p>
        </w:tc>
        <w:tc>
          <w:tcPr>
            <w:tcW w:w="1642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247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Lebu</w:t>
            </w:r>
          </w:p>
        </w:tc>
        <w:tc>
          <w:tcPr>
            <w:tcW w:w="557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de Administración de Educación Municipal de Lebu</w:t>
            </w:r>
          </w:p>
        </w:tc>
        <w:tc>
          <w:tcPr>
            <w:tcW w:w="102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2950</w:t>
            </w:r>
          </w:p>
        </w:tc>
        <w:tc>
          <w:tcPr>
            <w:tcW w:w="1642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247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Traiguén</w:t>
            </w:r>
            <w:proofErr w:type="spellEnd"/>
          </w:p>
        </w:tc>
        <w:tc>
          <w:tcPr>
            <w:tcW w:w="557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Jefe/a Departamento de Administración de Educación Municipal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Traiguén</w:t>
            </w:r>
            <w:proofErr w:type="spellEnd"/>
          </w:p>
        </w:tc>
        <w:tc>
          <w:tcPr>
            <w:tcW w:w="102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2961</w:t>
            </w:r>
          </w:p>
        </w:tc>
        <w:tc>
          <w:tcPr>
            <w:tcW w:w="1642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247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Cerrillos</w:t>
            </w:r>
          </w:p>
        </w:tc>
        <w:tc>
          <w:tcPr>
            <w:tcW w:w="557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de Administración de Educación Municipal de Cerrillos</w:t>
            </w:r>
          </w:p>
        </w:tc>
        <w:tc>
          <w:tcPr>
            <w:tcW w:w="102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3015</w:t>
            </w:r>
          </w:p>
        </w:tc>
        <w:tc>
          <w:tcPr>
            <w:tcW w:w="1642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247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Tirúa</w:t>
            </w:r>
            <w:proofErr w:type="spellEnd"/>
          </w:p>
        </w:tc>
        <w:tc>
          <w:tcPr>
            <w:tcW w:w="557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Jefe/a Departamento de Administración de Educación Municipal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Tirúa</w:t>
            </w:r>
            <w:proofErr w:type="spellEnd"/>
          </w:p>
        </w:tc>
        <w:tc>
          <w:tcPr>
            <w:tcW w:w="102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ago</w:t>
            </w:r>
            <w:proofErr w:type="spellEnd"/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1642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47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557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021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4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2197</w:t>
            </w:r>
          </w:p>
        </w:tc>
        <w:tc>
          <w:tcPr>
            <w:tcW w:w="1642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247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Huasco</w:t>
            </w:r>
            <w:proofErr w:type="spellEnd"/>
          </w:p>
        </w:tc>
        <w:tc>
          <w:tcPr>
            <w:tcW w:w="557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Jefe/a Departamento de Administración de Educación Municipal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Huasco</w:t>
            </w:r>
            <w:proofErr w:type="spellEnd"/>
          </w:p>
        </w:tc>
        <w:tc>
          <w:tcPr>
            <w:tcW w:w="102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2965</w:t>
            </w:r>
          </w:p>
        </w:tc>
        <w:tc>
          <w:tcPr>
            <w:tcW w:w="1642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247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Chiguayante</w:t>
            </w:r>
            <w:proofErr w:type="spellEnd"/>
          </w:p>
        </w:tc>
        <w:tc>
          <w:tcPr>
            <w:tcW w:w="557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Jefe/a Departamento de Administración de Educación Municipal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Chiguayante</w:t>
            </w:r>
            <w:proofErr w:type="spellEnd"/>
          </w:p>
        </w:tc>
        <w:tc>
          <w:tcPr>
            <w:tcW w:w="102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1642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47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557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021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2446</w:t>
            </w:r>
          </w:p>
        </w:tc>
        <w:tc>
          <w:tcPr>
            <w:tcW w:w="1642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247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Municipalidad de Tocopilla</w:t>
            </w:r>
          </w:p>
        </w:tc>
        <w:tc>
          <w:tcPr>
            <w:tcW w:w="557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Departamento de Administración de Educación Municipal de Tocopilla</w:t>
            </w:r>
          </w:p>
        </w:tc>
        <w:tc>
          <w:tcPr>
            <w:tcW w:w="102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2968</w:t>
            </w:r>
          </w:p>
        </w:tc>
        <w:tc>
          <w:tcPr>
            <w:tcW w:w="1642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247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Galvarino</w:t>
            </w:r>
            <w:proofErr w:type="spellEnd"/>
          </w:p>
        </w:tc>
        <w:tc>
          <w:tcPr>
            <w:tcW w:w="557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Jefe/a Departamento de Administración de Educación Municipal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Galvarino</w:t>
            </w:r>
            <w:proofErr w:type="spellEnd"/>
          </w:p>
        </w:tc>
        <w:tc>
          <w:tcPr>
            <w:tcW w:w="102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3062</w:t>
            </w:r>
          </w:p>
        </w:tc>
        <w:tc>
          <w:tcPr>
            <w:tcW w:w="1642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247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Municipalidad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Hualaihué</w:t>
            </w:r>
            <w:proofErr w:type="spellEnd"/>
          </w:p>
        </w:tc>
        <w:tc>
          <w:tcPr>
            <w:tcW w:w="557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Jefe/a Departamento de Administración de Educación Municipal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Hualaihué</w:t>
            </w:r>
            <w:proofErr w:type="spellEnd"/>
          </w:p>
        </w:tc>
        <w:tc>
          <w:tcPr>
            <w:tcW w:w="1021" w:type="dxa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1642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47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557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021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3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642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47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557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021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26</w:t>
            </w:r>
          </w:p>
        </w:tc>
      </w:tr>
      <w:tr w:rsidR="00D45938" w:rsidTr="00485C71">
        <w:tc>
          <w:tcPr>
            <w:tcW w:w="1973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624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642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47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557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1021" w:type="dxa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30</w:t>
            </w:r>
          </w:p>
        </w:tc>
      </w:tr>
    </w:tbl>
    <w:p w:rsidR="003D165F" w:rsidRDefault="003D165F" w:rsidP="003D165F">
      <w:pPr>
        <w:rPr>
          <w:rFonts w:ascii="Arial" w:hAnsi="Arial" w:cs="Arial"/>
        </w:rPr>
      </w:pPr>
    </w:p>
    <w:p w:rsidR="003D165F" w:rsidRDefault="00131441" w:rsidP="003D165F">
      <w:pPr>
        <w:rPr>
          <w:rFonts w:ascii="Arial" w:hAnsi="Arial" w:cs="Arial"/>
        </w:rPr>
      </w:pPr>
      <w:r w:rsidRPr="00DA3FDF">
        <w:rPr>
          <w:rFonts w:ascii="Arial" w:hAnsi="Arial" w:cs="Arial"/>
        </w:rPr>
        <w:t>No adscritos Nivel I</w:t>
      </w:r>
      <w:r w:rsidRPr="00DA3FDF">
        <w:rPr>
          <w:rFonts w:ascii="Arial" w:hAnsi="Arial" w:cs="Arial"/>
        </w:rPr>
        <w:tab/>
      </w:r>
    </w:p>
    <w:tbl>
      <w:tblPr>
        <w:tblW w:w="14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3"/>
        <w:gridCol w:w="624"/>
        <w:gridCol w:w="1186"/>
        <w:gridCol w:w="2037"/>
        <w:gridCol w:w="4467"/>
        <w:gridCol w:w="3308"/>
        <w:gridCol w:w="1021"/>
      </w:tblGrid>
      <w:tr w:rsidR="00D45938" w:rsidTr="00485C71">
        <w:trPr>
          <w:tblHeader/>
        </w:trPr>
        <w:tc>
          <w:tcPr>
            <w:tcW w:w="1973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Estado Concurso</w:t>
            </w:r>
          </w:p>
        </w:tc>
        <w:tc>
          <w:tcPr>
            <w:tcW w:w="624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Mes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Número Concurso</w:t>
            </w:r>
          </w:p>
        </w:tc>
        <w:tc>
          <w:tcPr>
            <w:tcW w:w="2037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Ministerio</w:t>
            </w:r>
          </w:p>
        </w:tc>
        <w:tc>
          <w:tcPr>
            <w:tcW w:w="4467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Servicio</w:t>
            </w:r>
          </w:p>
        </w:tc>
        <w:tc>
          <w:tcPr>
            <w:tcW w:w="3308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Cargo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Nombrados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2251</w:t>
            </w:r>
          </w:p>
        </w:tc>
        <w:tc>
          <w:tcPr>
            <w:tcW w:w="203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446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Tribunal Tributario Aduanero Región Tarapacá</w:t>
            </w:r>
          </w:p>
        </w:tc>
        <w:tc>
          <w:tcPr>
            <w:tcW w:w="330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Secretario/a Abogado/a Aduanero/a Región Tarapacá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203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446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30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2828</w:t>
            </w:r>
          </w:p>
        </w:tc>
        <w:tc>
          <w:tcPr>
            <w:tcW w:w="203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446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Derechos Humanos</w:t>
            </w:r>
          </w:p>
        </w:tc>
        <w:tc>
          <w:tcPr>
            <w:tcW w:w="330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Unidad Administración y Finanzas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203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446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30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Desierto por Autoridad</w:t>
            </w:r>
          </w:p>
        </w:tc>
        <w:tc>
          <w:tcPr>
            <w:tcW w:w="624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03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446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30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2322</w:t>
            </w:r>
          </w:p>
        </w:tc>
        <w:tc>
          <w:tcPr>
            <w:tcW w:w="203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446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Tribunal Tributario Aduanero Región Antofagasta</w:t>
            </w:r>
          </w:p>
        </w:tc>
        <w:tc>
          <w:tcPr>
            <w:tcW w:w="330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Juez/a Tributario/a y Aduanero/a Región Antofagasta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ene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203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446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30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2258</w:t>
            </w:r>
          </w:p>
        </w:tc>
        <w:tc>
          <w:tcPr>
            <w:tcW w:w="203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446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Segundo Tribunal Tributario Aduanero Región Metropolitana</w:t>
            </w:r>
          </w:p>
        </w:tc>
        <w:tc>
          <w:tcPr>
            <w:tcW w:w="330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Secretario/a Abogado/a Segundo Tribunal Metropolitano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feb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203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446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30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2975</w:t>
            </w:r>
          </w:p>
        </w:tc>
        <w:tc>
          <w:tcPr>
            <w:tcW w:w="203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446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Derechos Humanos</w:t>
            </w:r>
          </w:p>
        </w:tc>
        <w:tc>
          <w:tcPr>
            <w:tcW w:w="330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Regional, Región Valparaíso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2976</w:t>
            </w:r>
          </w:p>
        </w:tc>
        <w:tc>
          <w:tcPr>
            <w:tcW w:w="203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446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Derechos Humanos</w:t>
            </w:r>
          </w:p>
        </w:tc>
        <w:tc>
          <w:tcPr>
            <w:tcW w:w="330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Regional, Región Los Lagos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abr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203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446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30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2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3018</w:t>
            </w:r>
          </w:p>
        </w:tc>
        <w:tc>
          <w:tcPr>
            <w:tcW w:w="203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446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Consejo Nacional de Educación</w:t>
            </w:r>
          </w:p>
        </w:tc>
        <w:tc>
          <w:tcPr>
            <w:tcW w:w="330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Consejero, Profesional Educación Ámbito Particular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3107</w:t>
            </w:r>
          </w:p>
        </w:tc>
        <w:tc>
          <w:tcPr>
            <w:tcW w:w="203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446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Derechos Humanos</w:t>
            </w:r>
          </w:p>
        </w:tc>
        <w:tc>
          <w:tcPr>
            <w:tcW w:w="330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Regional, Región de Antofagasta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3109</w:t>
            </w:r>
          </w:p>
        </w:tc>
        <w:tc>
          <w:tcPr>
            <w:tcW w:w="203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446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Derechos Humanos</w:t>
            </w:r>
          </w:p>
        </w:tc>
        <w:tc>
          <w:tcPr>
            <w:tcW w:w="330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Jefe/a Regional, Región de Araucanía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jul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203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446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30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3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3019</w:t>
            </w:r>
          </w:p>
        </w:tc>
        <w:tc>
          <w:tcPr>
            <w:tcW w:w="203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446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Consejo Nacional de Educación</w:t>
            </w:r>
          </w:p>
        </w:tc>
        <w:tc>
          <w:tcPr>
            <w:tcW w:w="330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Consejero/a, Académicos o Profesionales de reconocido prestigio (Educación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parvularia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</w:rPr>
              <w:t>, básica o media)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3020</w:t>
            </w:r>
          </w:p>
        </w:tc>
        <w:tc>
          <w:tcPr>
            <w:tcW w:w="203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446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Consejo Nacional de Educación</w:t>
            </w:r>
          </w:p>
        </w:tc>
        <w:tc>
          <w:tcPr>
            <w:tcW w:w="330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Consejero/a, Académicos o Profesionales de reconocido prestigio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3050</w:t>
            </w:r>
          </w:p>
        </w:tc>
        <w:tc>
          <w:tcPr>
            <w:tcW w:w="203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Ministerio de Educación</w:t>
            </w:r>
          </w:p>
        </w:tc>
        <w:tc>
          <w:tcPr>
            <w:tcW w:w="446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Consejo Nacional de Educación</w:t>
            </w:r>
          </w:p>
        </w:tc>
        <w:tc>
          <w:tcPr>
            <w:tcW w:w="330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Consejero/a, Académicos o Profesionales de reconocido prestigio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sep</w:t>
            </w:r>
            <w:proofErr w:type="spellEnd"/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203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446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30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3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3106</w:t>
            </w:r>
          </w:p>
        </w:tc>
        <w:tc>
          <w:tcPr>
            <w:tcW w:w="203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446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Derechos Humanos</w:t>
            </w:r>
          </w:p>
        </w:tc>
        <w:tc>
          <w:tcPr>
            <w:tcW w:w="330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Jefe/a Regional, Región de Arica y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Parinacota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3108</w:t>
            </w:r>
          </w:p>
        </w:tc>
        <w:tc>
          <w:tcPr>
            <w:tcW w:w="203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446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Instituto Nacional de Derechos Humanos</w:t>
            </w:r>
          </w:p>
        </w:tc>
        <w:tc>
          <w:tcPr>
            <w:tcW w:w="330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 xml:space="preserve">Jefe/a Regional, Región de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6"/>
              </w:rPr>
              <w:t>Bío-Bío</w:t>
            </w:r>
            <w:proofErr w:type="spellEnd"/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3167</w:t>
            </w:r>
          </w:p>
        </w:tc>
        <w:tc>
          <w:tcPr>
            <w:tcW w:w="203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Otros Organismos</w:t>
            </w:r>
          </w:p>
        </w:tc>
        <w:tc>
          <w:tcPr>
            <w:tcW w:w="4467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Consejo para la Transparencia</w:t>
            </w:r>
          </w:p>
        </w:tc>
        <w:tc>
          <w:tcPr>
            <w:tcW w:w="3308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Director/a Jurídico</w:t>
            </w:r>
          </w:p>
        </w:tc>
        <w:tc>
          <w:tcPr>
            <w:tcW w:w="0" w:type="auto"/>
            <w:shd w:val="solid" w:color="D6E7F8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1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oct</w:t>
            </w: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203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446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30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3</w:t>
            </w:r>
          </w:p>
        </w:tc>
      </w:tr>
      <w:tr w:rsidR="00D45938" w:rsidTr="00485C71">
        <w:tc>
          <w:tcPr>
            <w:tcW w:w="1973" w:type="dxa"/>
            <w:shd w:val="solid" w:color="D6E7F8" w:fill="FFFFFF"/>
          </w:tcPr>
          <w:p w:rsidR="00D45938" w:rsidRDefault="00131441">
            <w:pPr>
              <w:rPr>
                <w:rFonts w:ascii="Tahoma" w:eastAsia="Tahoma" w:hAnsi="Tahoma" w:cs="Tahoma"/>
                <w:color w:val="000000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</w:rPr>
              <w:t>Nombrado</w:t>
            </w:r>
          </w:p>
        </w:tc>
        <w:tc>
          <w:tcPr>
            <w:tcW w:w="624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03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446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30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13</w:t>
            </w:r>
          </w:p>
        </w:tc>
      </w:tr>
      <w:tr w:rsidR="00D45938" w:rsidTr="00485C71">
        <w:tc>
          <w:tcPr>
            <w:tcW w:w="1973" w:type="dxa"/>
            <w:shd w:val="solid" w:color="AED0F1" w:fill="FFFFFF"/>
          </w:tcPr>
          <w:p w:rsidR="00D45938" w:rsidRDefault="00131441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Total</w:t>
            </w:r>
          </w:p>
        </w:tc>
        <w:tc>
          <w:tcPr>
            <w:tcW w:w="624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203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4467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3308" w:type="dxa"/>
            <w:shd w:val="solid" w:color="AED0F1" w:fill="FFFFFF"/>
          </w:tcPr>
          <w:p w:rsidR="00D45938" w:rsidRDefault="00D45938">
            <w:pPr>
              <w:rPr>
                <w:rFonts w:ascii="Tahoma" w:eastAsia="Tahoma" w:hAnsi="Tahoma" w:cs="Tahoma"/>
                <w:b/>
                <w:color w:val="000000"/>
                <w:sz w:val="16"/>
              </w:rPr>
            </w:pPr>
          </w:p>
        </w:tc>
        <w:tc>
          <w:tcPr>
            <w:tcW w:w="0" w:type="auto"/>
            <w:shd w:val="solid" w:color="AED0F1" w:fill="FFFFFF"/>
          </w:tcPr>
          <w:p w:rsidR="00D45938" w:rsidRDefault="00131441">
            <w:pPr>
              <w:jc w:val="right"/>
              <w:rPr>
                <w:rFonts w:ascii="Tahoma" w:eastAsia="Tahoma" w:hAnsi="Tahoma" w:cs="Tahoma"/>
                <w:b/>
                <w:color w:val="000000"/>
                <w:sz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</w:rPr>
              <w:t>15</w:t>
            </w:r>
          </w:p>
        </w:tc>
      </w:tr>
    </w:tbl>
    <w:p w:rsidR="003D165F" w:rsidRPr="00DA3FDF" w:rsidRDefault="003D165F" w:rsidP="003D165F">
      <w:pPr>
        <w:rPr>
          <w:rFonts w:ascii="Arial" w:hAnsi="Arial" w:cs="Arial"/>
        </w:rPr>
      </w:pPr>
    </w:p>
    <w:p w:rsidR="003D165F" w:rsidRPr="00DA3FDF" w:rsidRDefault="003D165F" w:rsidP="003D165F">
      <w:pPr>
        <w:rPr>
          <w:rFonts w:ascii="Arial" w:hAnsi="Arial" w:cs="Arial"/>
        </w:rPr>
      </w:pPr>
    </w:p>
    <w:p w:rsidR="003D165F" w:rsidRPr="00DA3FDF" w:rsidRDefault="003D165F" w:rsidP="003D165F">
      <w:pPr>
        <w:rPr>
          <w:rFonts w:ascii="Arial" w:hAnsi="Arial" w:cs="Arial"/>
        </w:rPr>
      </w:pPr>
    </w:p>
    <w:p w:rsidR="003D165F" w:rsidRDefault="003D165F" w:rsidP="003D165F">
      <w:pPr>
        <w:rPr>
          <w:rFonts w:ascii="Arial" w:hAnsi="Arial" w:cs="Arial"/>
        </w:rPr>
        <w:sectPr w:rsidR="003D165F" w:rsidSect="003D165F">
          <w:pgSz w:w="15840" w:h="12240" w:orient="landscape"/>
          <w:pgMar w:top="720" w:right="720" w:bottom="720" w:left="720" w:header="720" w:footer="720" w:gutter="0"/>
          <w:cols w:space="720"/>
          <w:docGrid w:linePitch="326"/>
        </w:sectPr>
      </w:pPr>
    </w:p>
    <w:p w:rsidR="003D165F" w:rsidRPr="009745F3" w:rsidRDefault="003D165F" w:rsidP="003D165F">
      <w:pPr>
        <w:rPr>
          <w:rFonts w:ascii="Arial" w:hAnsi="Arial" w:cs="Arial"/>
        </w:rPr>
      </w:pPr>
    </w:p>
    <w:p w:rsidR="003D165F" w:rsidRPr="00DC42C0" w:rsidRDefault="003D165F" w:rsidP="003D165F">
      <w:pPr>
        <w:rPr>
          <w:rFonts w:ascii="Arial" w:hAnsi="Arial" w:cs="Arial"/>
        </w:rPr>
      </w:pPr>
    </w:p>
    <w:sectPr w:rsidR="003D165F" w:rsidRPr="00DC42C0" w:rsidSect="003D165F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FE7" w:rsidRDefault="00153FE7">
      <w:r>
        <w:separator/>
      </w:r>
    </w:p>
  </w:endnote>
  <w:endnote w:type="continuationSeparator" w:id="0">
    <w:p w:rsidR="00153FE7" w:rsidRDefault="00153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obCL">
    <w:altName w:val="Arial"/>
    <w:panose1 w:val="00000000000000000000"/>
    <w:charset w:val="00"/>
    <w:family w:val="modern"/>
    <w:notTrueType/>
    <w:pitch w:val="variable"/>
    <w:sig w:usb0="8000002F" w:usb1="4000005B" w:usb2="00000000" w:usb3="00000000" w:csb0="00000111" w:csb1="00000000"/>
  </w:font>
  <w:font w:name="Kozuka Gothic Pr6N R">
    <w:panose1 w:val="00000000000000000000"/>
    <w:charset w:val="80"/>
    <w:family w:val="swiss"/>
    <w:notTrueType/>
    <w:pitch w:val="variable"/>
    <w:sig w:usb0="000002D7" w:usb1="2AC71C11" w:usb2="00000012" w:usb3="00000000" w:csb0="0002009F" w:csb1="00000000"/>
  </w:font>
  <w:font w:name="gobCL Heav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ook w:val="04A0" w:firstRow="1" w:lastRow="0" w:firstColumn="1" w:lastColumn="0" w:noHBand="0" w:noVBand="1"/>
    </w:tblPr>
    <w:tblGrid>
      <w:gridCol w:w="3646"/>
      <w:gridCol w:w="3647"/>
      <w:gridCol w:w="3647"/>
    </w:tblGrid>
    <w:tr w:rsidR="00B927DE" w:rsidTr="00B25230">
      <w:trPr>
        <w:trHeight w:val="280"/>
        <w:jc w:val="center"/>
      </w:trPr>
      <w:tc>
        <w:tcPr>
          <w:tcW w:w="3646" w:type="dxa"/>
          <w:shd w:val="clear" w:color="auto" w:fill="auto"/>
        </w:tcPr>
        <w:p w:rsidR="00B927DE" w:rsidRPr="00D60801" w:rsidRDefault="00B927DE">
          <w:pPr>
            <w:pStyle w:val="Piedepgina"/>
            <w:rPr>
              <w:rFonts w:ascii="Arial" w:hAnsi="Arial" w:cs="Arial"/>
              <w:sz w:val="18"/>
            </w:rPr>
          </w:pPr>
          <w:r w:rsidRPr="00D60801">
            <w:rPr>
              <w:rFonts w:ascii="Arial" w:hAnsi="Arial" w:cs="Arial"/>
              <w:sz w:val="18"/>
            </w:rPr>
            <w:t xml:space="preserve">Elaborado por: </w:t>
          </w:r>
        </w:p>
      </w:tc>
      <w:tc>
        <w:tcPr>
          <w:tcW w:w="3647" w:type="dxa"/>
          <w:shd w:val="clear" w:color="auto" w:fill="auto"/>
        </w:tcPr>
        <w:p w:rsidR="00B927DE" w:rsidRPr="00D60801" w:rsidRDefault="00B927DE">
          <w:pPr>
            <w:pStyle w:val="Piedepgina"/>
            <w:rPr>
              <w:rFonts w:ascii="Arial" w:hAnsi="Arial" w:cs="Arial"/>
              <w:sz w:val="18"/>
            </w:rPr>
          </w:pPr>
        </w:p>
      </w:tc>
      <w:tc>
        <w:tcPr>
          <w:tcW w:w="3647" w:type="dxa"/>
          <w:shd w:val="clear" w:color="auto" w:fill="auto"/>
        </w:tcPr>
        <w:p w:rsidR="00B927DE" w:rsidRPr="00D60801" w:rsidRDefault="00B927DE" w:rsidP="003D165F">
          <w:pPr>
            <w:pStyle w:val="Piedepgina"/>
            <w:jc w:val="right"/>
            <w:rPr>
              <w:rFonts w:ascii="Arial" w:hAnsi="Arial" w:cs="Arial"/>
              <w:sz w:val="18"/>
              <w:szCs w:val="20"/>
            </w:rPr>
          </w:pPr>
          <w:r w:rsidRPr="00D60801">
            <w:rPr>
              <w:rFonts w:ascii="Arial" w:hAnsi="Arial" w:cs="Arial"/>
              <w:sz w:val="18"/>
              <w:szCs w:val="20"/>
            </w:rPr>
            <w:fldChar w:fldCharType="begin"/>
          </w:r>
          <w:r w:rsidRPr="00D60801">
            <w:rPr>
              <w:rFonts w:ascii="Arial" w:hAnsi="Arial" w:cs="Arial"/>
              <w:sz w:val="18"/>
              <w:szCs w:val="20"/>
            </w:rPr>
            <w:instrText xml:space="preserve"> DATE  \@ "dddd, dd' de 'MMMM' de 'yyyy"  \* MERGEFORMAT </w:instrText>
          </w:r>
          <w:r w:rsidRPr="00D60801">
            <w:rPr>
              <w:rFonts w:ascii="Arial" w:hAnsi="Arial" w:cs="Arial"/>
              <w:sz w:val="18"/>
              <w:szCs w:val="20"/>
            </w:rPr>
            <w:fldChar w:fldCharType="separate"/>
          </w:r>
          <w:r w:rsidR="00A424EF">
            <w:rPr>
              <w:rFonts w:ascii="Arial" w:hAnsi="Arial" w:cs="Arial"/>
              <w:noProof/>
              <w:sz w:val="18"/>
              <w:szCs w:val="20"/>
            </w:rPr>
            <w:t>viernes, 06 de noviembre de 2015</w:t>
          </w:r>
          <w:r w:rsidRPr="00D60801">
            <w:rPr>
              <w:rFonts w:ascii="Arial" w:hAnsi="Arial" w:cs="Arial"/>
              <w:sz w:val="18"/>
              <w:szCs w:val="20"/>
            </w:rPr>
            <w:fldChar w:fldCharType="end"/>
          </w:r>
        </w:p>
      </w:tc>
    </w:tr>
    <w:tr w:rsidR="00B927DE" w:rsidTr="00B25230">
      <w:trPr>
        <w:jc w:val="center"/>
      </w:trPr>
      <w:tc>
        <w:tcPr>
          <w:tcW w:w="3646" w:type="dxa"/>
          <w:shd w:val="clear" w:color="auto" w:fill="auto"/>
        </w:tcPr>
        <w:p w:rsidR="00B927DE" w:rsidRPr="00D60801" w:rsidRDefault="00B927DE">
          <w:pPr>
            <w:pStyle w:val="Piedepgina"/>
            <w:rPr>
              <w:rFonts w:ascii="Arial" w:hAnsi="Arial" w:cs="Arial"/>
              <w:sz w:val="18"/>
            </w:rPr>
          </w:pPr>
          <w:r w:rsidRPr="00D60801">
            <w:rPr>
              <w:rFonts w:ascii="Arial" w:hAnsi="Arial" w:cs="Arial"/>
              <w:sz w:val="18"/>
            </w:rPr>
            <w:t>Área de Gestión de Información - DNSC</w:t>
          </w:r>
        </w:p>
      </w:tc>
      <w:tc>
        <w:tcPr>
          <w:tcW w:w="3647" w:type="dxa"/>
          <w:shd w:val="clear" w:color="auto" w:fill="auto"/>
        </w:tcPr>
        <w:p w:rsidR="00B927DE" w:rsidRPr="00D60801" w:rsidRDefault="00B927DE">
          <w:pPr>
            <w:pStyle w:val="Piedepgina"/>
            <w:rPr>
              <w:rFonts w:ascii="Arial" w:hAnsi="Arial" w:cs="Arial"/>
              <w:sz w:val="18"/>
            </w:rPr>
          </w:pPr>
        </w:p>
      </w:tc>
      <w:tc>
        <w:tcPr>
          <w:tcW w:w="3647" w:type="dxa"/>
          <w:shd w:val="clear" w:color="auto" w:fill="auto"/>
        </w:tcPr>
        <w:p w:rsidR="00B927DE" w:rsidRPr="00D60801" w:rsidRDefault="00B927DE" w:rsidP="003D165F">
          <w:pPr>
            <w:pStyle w:val="Piedepgina"/>
            <w:jc w:val="right"/>
            <w:rPr>
              <w:rFonts w:ascii="Arial" w:hAnsi="Arial" w:cs="Arial"/>
              <w:sz w:val="18"/>
              <w:szCs w:val="20"/>
            </w:rPr>
          </w:pPr>
          <w:r w:rsidRPr="00D60801">
            <w:rPr>
              <w:rFonts w:ascii="Arial" w:hAnsi="Arial" w:cs="Arial"/>
              <w:sz w:val="18"/>
              <w:szCs w:val="20"/>
            </w:rPr>
            <w:t xml:space="preserve">Página </w:t>
          </w:r>
          <w:r w:rsidRPr="00D60801">
            <w:rPr>
              <w:rFonts w:ascii="Arial" w:hAnsi="Arial" w:cs="Arial"/>
              <w:sz w:val="18"/>
              <w:szCs w:val="20"/>
            </w:rPr>
            <w:fldChar w:fldCharType="begin"/>
          </w:r>
          <w:r w:rsidRPr="00D60801">
            <w:rPr>
              <w:rFonts w:ascii="Arial" w:hAnsi="Arial" w:cs="Arial"/>
              <w:sz w:val="18"/>
              <w:szCs w:val="20"/>
            </w:rPr>
            <w:instrText xml:space="preserve"> PAGE   \* MERGEFORMAT </w:instrText>
          </w:r>
          <w:r w:rsidRPr="00D60801">
            <w:rPr>
              <w:rFonts w:ascii="Arial" w:hAnsi="Arial" w:cs="Arial"/>
              <w:sz w:val="18"/>
              <w:szCs w:val="20"/>
            </w:rPr>
            <w:fldChar w:fldCharType="separate"/>
          </w:r>
          <w:r w:rsidR="00B33D42">
            <w:rPr>
              <w:rFonts w:ascii="Arial" w:hAnsi="Arial" w:cs="Arial"/>
              <w:noProof/>
              <w:sz w:val="18"/>
              <w:szCs w:val="20"/>
            </w:rPr>
            <w:t>23</w:t>
          </w:r>
          <w:r w:rsidRPr="00D60801">
            <w:rPr>
              <w:rFonts w:ascii="Arial" w:hAnsi="Arial" w:cs="Arial"/>
              <w:sz w:val="18"/>
              <w:szCs w:val="20"/>
            </w:rPr>
            <w:fldChar w:fldCharType="end"/>
          </w:r>
          <w:r w:rsidRPr="00D60801">
            <w:rPr>
              <w:rFonts w:ascii="Arial" w:hAnsi="Arial" w:cs="Arial"/>
              <w:sz w:val="18"/>
              <w:szCs w:val="20"/>
            </w:rPr>
            <w:t xml:space="preserve"> de </w:t>
          </w:r>
          <w:r w:rsidRPr="00D60801">
            <w:rPr>
              <w:rFonts w:ascii="Arial" w:hAnsi="Arial" w:cs="Arial"/>
              <w:sz w:val="18"/>
              <w:szCs w:val="20"/>
            </w:rPr>
            <w:fldChar w:fldCharType="begin"/>
          </w:r>
          <w:r w:rsidRPr="00D60801">
            <w:rPr>
              <w:rFonts w:ascii="Arial" w:hAnsi="Arial" w:cs="Arial"/>
              <w:sz w:val="18"/>
              <w:szCs w:val="20"/>
            </w:rPr>
            <w:instrText xml:space="preserve"> NUMPAGES   \* MERGEFORMAT </w:instrText>
          </w:r>
          <w:r w:rsidRPr="00D60801">
            <w:rPr>
              <w:rFonts w:ascii="Arial" w:hAnsi="Arial" w:cs="Arial"/>
              <w:sz w:val="18"/>
              <w:szCs w:val="20"/>
            </w:rPr>
            <w:fldChar w:fldCharType="separate"/>
          </w:r>
          <w:r w:rsidR="00B33D42">
            <w:rPr>
              <w:rFonts w:ascii="Arial" w:hAnsi="Arial" w:cs="Arial"/>
              <w:noProof/>
              <w:sz w:val="18"/>
              <w:szCs w:val="20"/>
            </w:rPr>
            <w:t>60</w:t>
          </w:r>
          <w:r w:rsidRPr="00D60801">
            <w:rPr>
              <w:rFonts w:ascii="Arial" w:hAnsi="Arial" w:cs="Arial"/>
              <w:sz w:val="18"/>
              <w:szCs w:val="20"/>
            </w:rPr>
            <w:fldChar w:fldCharType="end"/>
          </w:r>
        </w:p>
      </w:tc>
    </w:tr>
  </w:tbl>
  <w:p w:rsidR="00B927DE" w:rsidRDefault="00B927D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FE7" w:rsidRDefault="00153FE7">
      <w:r>
        <w:separator/>
      </w:r>
    </w:p>
  </w:footnote>
  <w:footnote w:type="continuationSeparator" w:id="0">
    <w:p w:rsidR="00153FE7" w:rsidRDefault="00153F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27DE" w:rsidRDefault="00B927DE" w:rsidP="003D165F">
    <w:pPr>
      <w:pStyle w:val="Encabezado"/>
      <w:jc w:val="right"/>
    </w:pPr>
    <w:r>
      <w:rPr>
        <w:noProof/>
      </w:rPr>
      <w:drawing>
        <wp:inline distT="0" distB="0" distL="0" distR="0" wp14:anchorId="79F0A150" wp14:editId="1F69691C">
          <wp:extent cx="1876425" cy="356235"/>
          <wp:effectExtent l="0" t="0" r="9525" b="5715"/>
          <wp:docPr id="30" name="Imagen 30" descr="logo3c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logo3c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356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927DE" w:rsidRDefault="00B927D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928D3"/>
    <w:multiLevelType w:val="multilevel"/>
    <w:tmpl w:val="C2C8135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F0743C6"/>
    <w:multiLevelType w:val="multilevel"/>
    <w:tmpl w:val="3F5892D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19F3297F"/>
    <w:multiLevelType w:val="hybridMultilevel"/>
    <w:tmpl w:val="808CF2DA"/>
    <w:lvl w:ilvl="0" w:tplc="DA4C3E86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10608BE8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D75EC330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B70E04CA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1CCE8FC2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68E80E6E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DF401D48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AFDADD50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D4F5DE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>
    <w:nsid w:val="37CE1003"/>
    <w:multiLevelType w:val="hybridMultilevel"/>
    <w:tmpl w:val="6A76AF34"/>
    <w:lvl w:ilvl="0" w:tplc="E452D9E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EC838C2" w:tentative="1">
      <w:start w:val="1"/>
      <w:numFmt w:val="lowerLetter"/>
      <w:lvlText w:val="%2."/>
      <w:lvlJc w:val="left"/>
      <w:pPr>
        <w:ind w:left="1440" w:hanging="360"/>
      </w:pPr>
    </w:lvl>
    <w:lvl w:ilvl="2" w:tplc="BB4CF236" w:tentative="1">
      <w:start w:val="1"/>
      <w:numFmt w:val="lowerRoman"/>
      <w:lvlText w:val="%3."/>
      <w:lvlJc w:val="right"/>
      <w:pPr>
        <w:ind w:left="2160" w:hanging="180"/>
      </w:pPr>
    </w:lvl>
    <w:lvl w:ilvl="3" w:tplc="BAF02492" w:tentative="1">
      <w:start w:val="1"/>
      <w:numFmt w:val="decimal"/>
      <w:lvlText w:val="%4."/>
      <w:lvlJc w:val="left"/>
      <w:pPr>
        <w:ind w:left="2880" w:hanging="360"/>
      </w:pPr>
    </w:lvl>
    <w:lvl w:ilvl="4" w:tplc="5C663426" w:tentative="1">
      <w:start w:val="1"/>
      <w:numFmt w:val="lowerLetter"/>
      <w:lvlText w:val="%5."/>
      <w:lvlJc w:val="left"/>
      <w:pPr>
        <w:ind w:left="3600" w:hanging="360"/>
      </w:pPr>
    </w:lvl>
    <w:lvl w:ilvl="5" w:tplc="EE10A162" w:tentative="1">
      <w:start w:val="1"/>
      <w:numFmt w:val="lowerRoman"/>
      <w:lvlText w:val="%6."/>
      <w:lvlJc w:val="right"/>
      <w:pPr>
        <w:ind w:left="4320" w:hanging="180"/>
      </w:pPr>
    </w:lvl>
    <w:lvl w:ilvl="6" w:tplc="AC420B7C" w:tentative="1">
      <w:start w:val="1"/>
      <w:numFmt w:val="decimal"/>
      <w:lvlText w:val="%7."/>
      <w:lvlJc w:val="left"/>
      <w:pPr>
        <w:ind w:left="5040" w:hanging="360"/>
      </w:pPr>
    </w:lvl>
    <w:lvl w:ilvl="7" w:tplc="15024DBA" w:tentative="1">
      <w:start w:val="1"/>
      <w:numFmt w:val="lowerLetter"/>
      <w:lvlText w:val="%8."/>
      <w:lvlJc w:val="left"/>
      <w:pPr>
        <w:ind w:left="5760" w:hanging="360"/>
      </w:pPr>
    </w:lvl>
    <w:lvl w:ilvl="8" w:tplc="697058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FF78BC"/>
    <w:multiLevelType w:val="hybridMultilevel"/>
    <w:tmpl w:val="52DAD0DA"/>
    <w:lvl w:ilvl="0" w:tplc="1EE233E6">
      <w:start w:val="1"/>
      <w:numFmt w:val="decimal"/>
      <w:lvlText w:val="%1."/>
      <w:lvlJc w:val="left"/>
      <w:pPr>
        <w:ind w:left="720" w:hanging="360"/>
      </w:pPr>
    </w:lvl>
    <w:lvl w:ilvl="1" w:tplc="498A92DC" w:tentative="1">
      <w:start w:val="1"/>
      <w:numFmt w:val="lowerLetter"/>
      <w:lvlText w:val="%2."/>
      <w:lvlJc w:val="left"/>
      <w:pPr>
        <w:ind w:left="1440" w:hanging="360"/>
      </w:pPr>
    </w:lvl>
    <w:lvl w:ilvl="2" w:tplc="8BB65B46" w:tentative="1">
      <w:start w:val="1"/>
      <w:numFmt w:val="lowerRoman"/>
      <w:lvlText w:val="%3."/>
      <w:lvlJc w:val="right"/>
      <w:pPr>
        <w:ind w:left="2160" w:hanging="180"/>
      </w:pPr>
    </w:lvl>
    <w:lvl w:ilvl="3" w:tplc="2958763A" w:tentative="1">
      <w:start w:val="1"/>
      <w:numFmt w:val="decimal"/>
      <w:lvlText w:val="%4."/>
      <w:lvlJc w:val="left"/>
      <w:pPr>
        <w:ind w:left="2880" w:hanging="360"/>
      </w:pPr>
    </w:lvl>
    <w:lvl w:ilvl="4" w:tplc="153CFE36" w:tentative="1">
      <w:start w:val="1"/>
      <w:numFmt w:val="lowerLetter"/>
      <w:lvlText w:val="%5."/>
      <w:lvlJc w:val="left"/>
      <w:pPr>
        <w:ind w:left="3600" w:hanging="360"/>
      </w:pPr>
    </w:lvl>
    <w:lvl w:ilvl="5" w:tplc="280A9134" w:tentative="1">
      <w:start w:val="1"/>
      <w:numFmt w:val="lowerRoman"/>
      <w:lvlText w:val="%6."/>
      <w:lvlJc w:val="right"/>
      <w:pPr>
        <w:ind w:left="4320" w:hanging="180"/>
      </w:pPr>
    </w:lvl>
    <w:lvl w:ilvl="6" w:tplc="E4CAB6C0" w:tentative="1">
      <w:start w:val="1"/>
      <w:numFmt w:val="decimal"/>
      <w:lvlText w:val="%7."/>
      <w:lvlJc w:val="left"/>
      <w:pPr>
        <w:ind w:left="5040" w:hanging="360"/>
      </w:pPr>
    </w:lvl>
    <w:lvl w:ilvl="7" w:tplc="7C52FA80" w:tentative="1">
      <w:start w:val="1"/>
      <w:numFmt w:val="lowerLetter"/>
      <w:lvlText w:val="%8."/>
      <w:lvlJc w:val="left"/>
      <w:pPr>
        <w:ind w:left="5760" w:hanging="360"/>
      </w:pPr>
    </w:lvl>
    <w:lvl w:ilvl="8" w:tplc="A4468A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AD4CD0"/>
    <w:multiLevelType w:val="multilevel"/>
    <w:tmpl w:val="37063FA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63FC0087"/>
    <w:multiLevelType w:val="multilevel"/>
    <w:tmpl w:val="C6B4A48C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64F260F5"/>
    <w:multiLevelType w:val="hybridMultilevel"/>
    <w:tmpl w:val="2EA4A49A"/>
    <w:lvl w:ilvl="0" w:tplc="0D98FC04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E9EC936E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79EA78EC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5866A440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9C8293F4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85C43A92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5D260F72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DF01A9A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CCBE0C26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>
    <w:nsid w:val="67491626"/>
    <w:multiLevelType w:val="hybridMultilevel"/>
    <w:tmpl w:val="A574EDEE"/>
    <w:lvl w:ilvl="0" w:tplc="E48C6F80">
      <w:start w:val="1"/>
      <w:numFmt w:val="decimal"/>
      <w:lvlText w:val="%1."/>
      <w:lvlJc w:val="left"/>
      <w:pPr>
        <w:ind w:left="720" w:hanging="360"/>
      </w:pPr>
    </w:lvl>
    <w:lvl w:ilvl="1" w:tplc="E7B6CE8C" w:tentative="1">
      <w:start w:val="1"/>
      <w:numFmt w:val="lowerLetter"/>
      <w:lvlText w:val="%2."/>
      <w:lvlJc w:val="left"/>
      <w:pPr>
        <w:ind w:left="1440" w:hanging="360"/>
      </w:pPr>
    </w:lvl>
    <w:lvl w:ilvl="2" w:tplc="826874DE" w:tentative="1">
      <w:start w:val="1"/>
      <w:numFmt w:val="lowerRoman"/>
      <w:lvlText w:val="%3."/>
      <w:lvlJc w:val="right"/>
      <w:pPr>
        <w:ind w:left="2160" w:hanging="180"/>
      </w:pPr>
    </w:lvl>
    <w:lvl w:ilvl="3" w:tplc="0B3E840E" w:tentative="1">
      <w:start w:val="1"/>
      <w:numFmt w:val="decimal"/>
      <w:lvlText w:val="%4."/>
      <w:lvlJc w:val="left"/>
      <w:pPr>
        <w:ind w:left="2880" w:hanging="360"/>
      </w:pPr>
    </w:lvl>
    <w:lvl w:ilvl="4" w:tplc="98D0F396" w:tentative="1">
      <w:start w:val="1"/>
      <w:numFmt w:val="lowerLetter"/>
      <w:lvlText w:val="%5."/>
      <w:lvlJc w:val="left"/>
      <w:pPr>
        <w:ind w:left="3600" w:hanging="360"/>
      </w:pPr>
    </w:lvl>
    <w:lvl w:ilvl="5" w:tplc="8BC0C3A4" w:tentative="1">
      <w:start w:val="1"/>
      <w:numFmt w:val="lowerRoman"/>
      <w:lvlText w:val="%6."/>
      <w:lvlJc w:val="right"/>
      <w:pPr>
        <w:ind w:left="4320" w:hanging="180"/>
      </w:pPr>
    </w:lvl>
    <w:lvl w:ilvl="6" w:tplc="FCC4B65A" w:tentative="1">
      <w:start w:val="1"/>
      <w:numFmt w:val="decimal"/>
      <w:lvlText w:val="%7."/>
      <w:lvlJc w:val="left"/>
      <w:pPr>
        <w:ind w:left="5040" w:hanging="360"/>
      </w:pPr>
    </w:lvl>
    <w:lvl w:ilvl="7" w:tplc="23828BE8" w:tentative="1">
      <w:start w:val="1"/>
      <w:numFmt w:val="lowerLetter"/>
      <w:lvlText w:val="%8."/>
      <w:lvlJc w:val="left"/>
      <w:pPr>
        <w:ind w:left="5760" w:hanging="360"/>
      </w:pPr>
    </w:lvl>
    <w:lvl w:ilvl="8" w:tplc="E89E8F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CB5124"/>
    <w:multiLevelType w:val="hybridMultilevel"/>
    <w:tmpl w:val="2E1C4AB6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983B7E"/>
    <w:multiLevelType w:val="hybridMultilevel"/>
    <w:tmpl w:val="00E47F16"/>
    <w:lvl w:ilvl="0" w:tplc="9BEE6C0A">
      <w:start w:val="1"/>
      <w:numFmt w:val="decimal"/>
      <w:lvlText w:val="%1."/>
      <w:lvlJc w:val="left"/>
      <w:pPr>
        <w:ind w:left="720" w:hanging="360"/>
      </w:pPr>
    </w:lvl>
    <w:lvl w:ilvl="1" w:tplc="23A48EE6">
      <w:start w:val="1"/>
      <w:numFmt w:val="lowerLetter"/>
      <w:lvlText w:val="%2."/>
      <w:lvlJc w:val="left"/>
      <w:pPr>
        <w:ind w:left="1440" w:hanging="360"/>
      </w:pPr>
    </w:lvl>
    <w:lvl w:ilvl="2" w:tplc="ADE49CA0" w:tentative="1">
      <w:start w:val="1"/>
      <w:numFmt w:val="lowerRoman"/>
      <w:lvlText w:val="%3."/>
      <w:lvlJc w:val="right"/>
      <w:pPr>
        <w:ind w:left="2160" w:hanging="180"/>
      </w:pPr>
    </w:lvl>
    <w:lvl w:ilvl="3" w:tplc="1A3CE6A6" w:tentative="1">
      <w:start w:val="1"/>
      <w:numFmt w:val="decimal"/>
      <w:lvlText w:val="%4."/>
      <w:lvlJc w:val="left"/>
      <w:pPr>
        <w:ind w:left="2880" w:hanging="360"/>
      </w:pPr>
    </w:lvl>
    <w:lvl w:ilvl="4" w:tplc="FF087768" w:tentative="1">
      <w:start w:val="1"/>
      <w:numFmt w:val="lowerLetter"/>
      <w:lvlText w:val="%5."/>
      <w:lvlJc w:val="left"/>
      <w:pPr>
        <w:ind w:left="3600" w:hanging="360"/>
      </w:pPr>
    </w:lvl>
    <w:lvl w:ilvl="5" w:tplc="38DCBE1E" w:tentative="1">
      <w:start w:val="1"/>
      <w:numFmt w:val="lowerRoman"/>
      <w:lvlText w:val="%6."/>
      <w:lvlJc w:val="right"/>
      <w:pPr>
        <w:ind w:left="4320" w:hanging="180"/>
      </w:pPr>
    </w:lvl>
    <w:lvl w:ilvl="6" w:tplc="13E80EC2" w:tentative="1">
      <w:start w:val="1"/>
      <w:numFmt w:val="decimal"/>
      <w:lvlText w:val="%7."/>
      <w:lvlJc w:val="left"/>
      <w:pPr>
        <w:ind w:left="5040" w:hanging="360"/>
      </w:pPr>
    </w:lvl>
    <w:lvl w:ilvl="7" w:tplc="861C8AB4" w:tentative="1">
      <w:start w:val="1"/>
      <w:numFmt w:val="lowerLetter"/>
      <w:lvlText w:val="%8."/>
      <w:lvlJc w:val="left"/>
      <w:pPr>
        <w:ind w:left="5760" w:hanging="360"/>
      </w:pPr>
    </w:lvl>
    <w:lvl w:ilvl="8" w:tplc="9AEE4B9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1"/>
  </w:num>
  <w:num w:numId="5">
    <w:abstractNumId w:val="5"/>
  </w:num>
  <w:num w:numId="6">
    <w:abstractNumId w:val="0"/>
  </w:num>
  <w:num w:numId="7">
    <w:abstractNumId w:val="3"/>
  </w:num>
  <w:num w:numId="8">
    <w:abstractNumId w:val="6"/>
  </w:num>
  <w:num w:numId="9">
    <w:abstractNumId w:val="7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938"/>
    <w:rsid w:val="000A2A0C"/>
    <w:rsid w:val="0010355F"/>
    <w:rsid w:val="001044EF"/>
    <w:rsid w:val="00131441"/>
    <w:rsid w:val="0014042A"/>
    <w:rsid w:val="00153FE7"/>
    <w:rsid w:val="002B2E8A"/>
    <w:rsid w:val="00335A3E"/>
    <w:rsid w:val="0034022A"/>
    <w:rsid w:val="003D165F"/>
    <w:rsid w:val="0041606F"/>
    <w:rsid w:val="00485C71"/>
    <w:rsid w:val="00580EDB"/>
    <w:rsid w:val="005C3539"/>
    <w:rsid w:val="0079150D"/>
    <w:rsid w:val="00A424EF"/>
    <w:rsid w:val="00A61523"/>
    <w:rsid w:val="00B25230"/>
    <w:rsid w:val="00B33D42"/>
    <w:rsid w:val="00B927DE"/>
    <w:rsid w:val="00BF7530"/>
    <w:rsid w:val="00D45938"/>
    <w:rsid w:val="00DD15E8"/>
    <w:rsid w:val="00F0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0A2A0C"/>
    <w:pPr>
      <w:keepNext/>
      <w:keepLines/>
      <w:spacing w:before="240"/>
      <w:outlineLvl w:val="0"/>
    </w:pPr>
    <w:rPr>
      <w:rFonts w:ascii="Arial" w:eastAsiaTheme="majorEastAsia" w:hAnsi="Arial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87A47"/>
    <w:pPr>
      <w:ind w:left="708"/>
    </w:pPr>
  </w:style>
  <w:style w:type="table" w:styleId="Tablaconcuadrcula">
    <w:name w:val="Table Grid"/>
    <w:basedOn w:val="Tablanormal"/>
    <w:rsid w:val="004100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rsid w:val="00BF6B5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BF6B5A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BF6B5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BF6B5A"/>
    <w:rPr>
      <w:sz w:val="24"/>
      <w:szCs w:val="24"/>
    </w:rPr>
  </w:style>
  <w:style w:type="paragraph" w:styleId="Textodeglobo">
    <w:name w:val="Balloon Text"/>
    <w:basedOn w:val="Normal"/>
    <w:link w:val="TextodegloboCar"/>
    <w:rsid w:val="00BF6B5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BF6B5A"/>
    <w:rPr>
      <w:rFonts w:ascii="Tahoma" w:hAnsi="Tahoma" w:cs="Tahoma"/>
      <w:sz w:val="16"/>
      <w:szCs w:val="16"/>
    </w:rPr>
  </w:style>
  <w:style w:type="paragraph" w:styleId="Textonotapie">
    <w:name w:val="footnote text"/>
    <w:basedOn w:val="Normal"/>
    <w:link w:val="TextonotapieCar"/>
    <w:rsid w:val="00D24739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D24739"/>
  </w:style>
  <w:style w:type="character" w:styleId="Refdenotaalpie">
    <w:name w:val="footnote reference"/>
    <w:rsid w:val="00D24739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0A2A0C"/>
    <w:rPr>
      <w:rFonts w:ascii="Arial" w:eastAsiaTheme="majorEastAsia" w:hAnsi="Arial" w:cstheme="majorBidi"/>
      <w:color w:val="365F91" w:themeColor="accent1" w:themeShade="BF"/>
      <w:sz w:val="32"/>
      <w:szCs w:val="32"/>
    </w:rPr>
  </w:style>
  <w:style w:type="paragraph" w:styleId="TtulodeTDC">
    <w:name w:val="TOC Heading"/>
    <w:basedOn w:val="Ttulo1"/>
    <w:next w:val="Normal"/>
    <w:uiPriority w:val="39"/>
    <w:unhideWhenUsed/>
    <w:qFormat/>
    <w:rsid w:val="000A2A0C"/>
    <w:pPr>
      <w:spacing w:before="480" w:line="276" w:lineRule="auto"/>
      <w:outlineLvl w:val="9"/>
    </w:pPr>
    <w:rPr>
      <w:b/>
      <w:bCs/>
      <w:sz w:val="28"/>
      <w:szCs w:val="28"/>
      <w:lang w:val="es-ES_tradnl" w:eastAsia="es-ES_tradnl"/>
    </w:rPr>
  </w:style>
  <w:style w:type="paragraph" w:styleId="TDC1">
    <w:name w:val="toc 1"/>
    <w:basedOn w:val="Normal"/>
    <w:next w:val="Normal"/>
    <w:autoRedefine/>
    <w:uiPriority w:val="39"/>
    <w:unhideWhenUsed/>
    <w:rsid w:val="000A2A0C"/>
    <w:pPr>
      <w:spacing w:before="120"/>
    </w:pPr>
    <w:rPr>
      <w:rFonts w:asciiTheme="minorHAnsi" w:hAnsiTheme="minorHAnsi"/>
      <w:b/>
      <w:caps/>
      <w:sz w:val="22"/>
      <w:szCs w:val="22"/>
    </w:rPr>
  </w:style>
  <w:style w:type="paragraph" w:styleId="TDC2">
    <w:name w:val="toc 2"/>
    <w:basedOn w:val="Normal"/>
    <w:next w:val="Normal"/>
    <w:autoRedefine/>
    <w:semiHidden/>
    <w:unhideWhenUsed/>
    <w:rsid w:val="000A2A0C"/>
    <w:pPr>
      <w:ind w:left="240"/>
    </w:pPr>
    <w:rPr>
      <w:rFonts w:asciiTheme="minorHAnsi" w:hAnsiTheme="minorHAnsi"/>
      <w:smallCaps/>
      <w:sz w:val="22"/>
      <w:szCs w:val="22"/>
    </w:rPr>
  </w:style>
  <w:style w:type="paragraph" w:styleId="TDC3">
    <w:name w:val="toc 3"/>
    <w:basedOn w:val="Normal"/>
    <w:next w:val="Normal"/>
    <w:autoRedefine/>
    <w:semiHidden/>
    <w:unhideWhenUsed/>
    <w:rsid w:val="000A2A0C"/>
    <w:pPr>
      <w:ind w:left="480"/>
    </w:pPr>
    <w:rPr>
      <w:rFonts w:asciiTheme="minorHAnsi" w:hAnsiTheme="minorHAnsi"/>
      <w:i/>
      <w:sz w:val="22"/>
      <w:szCs w:val="22"/>
    </w:rPr>
  </w:style>
  <w:style w:type="paragraph" w:styleId="TDC4">
    <w:name w:val="toc 4"/>
    <w:basedOn w:val="Normal"/>
    <w:next w:val="Normal"/>
    <w:autoRedefine/>
    <w:semiHidden/>
    <w:unhideWhenUsed/>
    <w:rsid w:val="000A2A0C"/>
    <w:pPr>
      <w:ind w:left="72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semiHidden/>
    <w:unhideWhenUsed/>
    <w:rsid w:val="000A2A0C"/>
    <w:pPr>
      <w:ind w:left="96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semiHidden/>
    <w:unhideWhenUsed/>
    <w:rsid w:val="000A2A0C"/>
    <w:pPr>
      <w:ind w:left="12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semiHidden/>
    <w:unhideWhenUsed/>
    <w:rsid w:val="000A2A0C"/>
    <w:pPr>
      <w:ind w:left="144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semiHidden/>
    <w:unhideWhenUsed/>
    <w:rsid w:val="000A2A0C"/>
    <w:pPr>
      <w:ind w:left="168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semiHidden/>
    <w:unhideWhenUsed/>
    <w:rsid w:val="000A2A0C"/>
    <w:pPr>
      <w:ind w:left="1920"/>
    </w:pPr>
    <w:rPr>
      <w:rFonts w:asciiTheme="minorHAnsi" w:hAnsiTheme="minorHAns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0A2A0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0A2A0C"/>
    <w:pPr>
      <w:keepNext/>
      <w:keepLines/>
      <w:spacing w:before="240"/>
      <w:outlineLvl w:val="0"/>
    </w:pPr>
    <w:rPr>
      <w:rFonts w:ascii="Arial" w:eastAsiaTheme="majorEastAsia" w:hAnsi="Arial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87A47"/>
    <w:pPr>
      <w:ind w:left="708"/>
    </w:pPr>
  </w:style>
  <w:style w:type="table" w:styleId="Tablaconcuadrcula">
    <w:name w:val="Table Grid"/>
    <w:basedOn w:val="Tablanormal"/>
    <w:rsid w:val="004100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rsid w:val="00BF6B5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BF6B5A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BF6B5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BF6B5A"/>
    <w:rPr>
      <w:sz w:val="24"/>
      <w:szCs w:val="24"/>
    </w:rPr>
  </w:style>
  <w:style w:type="paragraph" w:styleId="Textodeglobo">
    <w:name w:val="Balloon Text"/>
    <w:basedOn w:val="Normal"/>
    <w:link w:val="TextodegloboCar"/>
    <w:rsid w:val="00BF6B5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BF6B5A"/>
    <w:rPr>
      <w:rFonts w:ascii="Tahoma" w:hAnsi="Tahoma" w:cs="Tahoma"/>
      <w:sz w:val="16"/>
      <w:szCs w:val="16"/>
    </w:rPr>
  </w:style>
  <w:style w:type="paragraph" w:styleId="Textonotapie">
    <w:name w:val="footnote text"/>
    <w:basedOn w:val="Normal"/>
    <w:link w:val="TextonotapieCar"/>
    <w:rsid w:val="00D24739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D24739"/>
  </w:style>
  <w:style w:type="character" w:styleId="Refdenotaalpie">
    <w:name w:val="footnote reference"/>
    <w:rsid w:val="00D24739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0A2A0C"/>
    <w:rPr>
      <w:rFonts w:ascii="Arial" w:eastAsiaTheme="majorEastAsia" w:hAnsi="Arial" w:cstheme="majorBidi"/>
      <w:color w:val="365F91" w:themeColor="accent1" w:themeShade="BF"/>
      <w:sz w:val="32"/>
      <w:szCs w:val="32"/>
    </w:rPr>
  </w:style>
  <w:style w:type="paragraph" w:styleId="TtulodeTDC">
    <w:name w:val="TOC Heading"/>
    <w:basedOn w:val="Ttulo1"/>
    <w:next w:val="Normal"/>
    <w:uiPriority w:val="39"/>
    <w:unhideWhenUsed/>
    <w:qFormat/>
    <w:rsid w:val="000A2A0C"/>
    <w:pPr>
      <w:spacing w:before="480" w:line="276" w:lineRule="auto"/>
      <w:outlineLvl w:val="9"/>
    </w:pPr>
    <w:rPr>
      <w:b/>
      <w:bCs/>
      <w:sz w:val="28"/>
      <w:szCs w:val="28"/>
      <w:lang w:val="es-ES_tradnl" w:eastAsia="es-ES_tradnl"/>
    </w:rPr>
  </w:style>
  <w:style w:type="paragraph" w:styleId="TDC1">
    <w:name w:val="toc 1"/>
    <w:basedOn w:val="Normal"/>
    <w:next w:val="Normal"/>
    <w:autoRedefine/>
    <w:uiPriority w:val="39"/>
    <w:unhideWhenUsed/>
    <w:rsid w:val="000A2A0C"/>
    <w:pPr>
      <w:spacing w:before="120"/>
    </w:pPr>
    <w:rPr>
      <w:rFonts w:asciiTheme="minorHAnsi" w:hAnsiTheme="minorHAnsi"/>
      <w:b/>
      <w:caps/>
      <w:sz w:val="22"/>
      <w:szCs w:val="22"/>
    </w:rPr>
  </w:style>
  <w:style w:type="paragraph" w:styleId="TDC2">
    <w:name w:val="toc 2"/>
    <w:basedOn w:val="Normal"/>
    <w:next w:val="Normal"/>
    <w:autoRedefine/>
    <w:semiHidden/>
    <w:unhideWhenUsed/>
    <w:rsid w:val="000A2A0C"/>
    <w:pPr>
      <w:ind w:left="240"/>
    </w:pPr>
    <w:rPr>
      <w:rFonts w:asciiTheme="minorHAnsi" w:hAnsiTheme="minorHAnsi"/>
      <w:smallCaps/>
      <w:sz w:val="22"/>
      <w:szCs w:val="22"/>
    </w:rPr>
  </w:style>
  <w:style w:type="paragraph" w:styleId="TDC3">
    <w:name w:val="toc 3"/>
    <w:basedOn w:val="Normal"/>
    <w:next w:val="Normal"/>
    <w:autoRedefine/>
    <w:semiHidden/>
    <w:unhideWhenUsed/>
    <w:rsid w:val="000A2A0C"/>
    <w:pPr>
      <w:ind w:left="480"/>
    </w:pPr>
    <w:rPr>
      <w:rFonts w:asciiTheme="minorHAnsi" w:hAnsiTheme="minorHAnsi"/>
      <w:i/>
      <w:sz w:val="22"/>
      <w:szCs w:val="22"/>
    </w:rPr>
  </w:style>
  <w:style w:type="paragraph" w:styleId="TDC4">
    <w:name w:val="toc 4"/>
    <w:basedOn w:val="Normal"/>
    <w:next w:val="Normal"/>
    <w:autoRedefine/>
    <w:semiHidden/>
    <w:unhideWhenUsed/>
    <w:rsid w:val="000A2A0C"/>
    <w:pPr>
      <w:ind w:left="72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semiHidden/>
    <w:unhideWhenUsed/>
    <w:rsid w:val="000A2A0C"/>
    <w:pPr>
      <w:ind w:left="96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semiHidden/>
    <w:unhideWhenUsed/>
    <w:rsid w:val="000A2A0C"/>
    <w:pPr>
      <w:ind w:left="12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semiHidden/>
    <w:unhideWhenUsed/>
    <w:rsid w:val="000A2A0C"/>
    <w:pPr>
      <w:ind w:left="144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semiHidden/>
    <w:unhideWhenUsed/>
    <w:rsid w:val="000A2A0C"/>
    <w:pPr>
      <w:ind w:left="168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semiHidden/>
    <w:unhideWhenUsed/>
    <w:rsid w:val="000A2A0C"/>
    <w:pPr>
      <w:ind w:left="1920"/>
    </w:pPr>
    <w:rPr>
      <w:rFonts w:asciiTheme="minorHAnsi" w:hAnsiTheme="minorHAns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0A2A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63" Type="http://schemas.openxmlformats.org/officeDocument/2006/relationships/image" Target="media/image54.png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54" Type="http://schemas.openxmlformats.org/officeDocument/2006/relationships/image" Target="media/image45.png"/><Relationship Id="rId62" Type="http://schemas.openxmlformats.org/officeDocument/2006/relationships/image" Target="media/image53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header" Target="header1.xml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66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61" Type="http://schemas.openxmlformats.org/officeDocument/2006/relationships/image" Target="media/image52.emf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3.png"/><Relationship Id="rId60" Type="http://schemas.openxmlformats.org/officeDocument/2006/relationships/image" Target="media/image51.emf"/><Relationship Id="rId65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64" Type="http://schemas.openxmlformats.org/officeDocument/2006/relationships/image" Target="media/image55.png"/><Relationship Id="rId8" Type="http://schemas.openxmlformats.org/officeDocument/2006/relationships/endnotes" Target="endnotes.xml"/><Relationship Id="rId51" Type="http://schemas.openxmlformats.org/officeDocument/2006/relationships/image" Target="media/image42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footer" Target="footer1.xml"/><Relationship Id="rId59" Type="http://schemas.openxmlformats.org/officeDocument/2006/relationships/image" Target="media/image5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2D13E-62EF-4291-8351-68E974CE7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16667</Words>
  <Characters>91673</Characters>
  <Application>Microsoft Office Word</Application>
  <DocSecurity>0</DocSecurity>
  <Lines>763</Lines>
  <Paragraphs>216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Gonzalez</dc:creator>
  <cp:lastModifiedBy>Sandra Torres</cp:lastModifiedBy>
  <cp:revision>2</cp:revision>
  <dcterms:created xsi:type="dcterms:W3CDTF">2015-11-06T19:58:00Z</dcterms:created>
  <dcterms:modified xsi:type="dcterms:W3CDTF">2015-11-06T19:58:00Z</dcterms:modified>
</cp:coreProperties>
</file>